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C1502" w14:textId="6DC9689C" w:rsidR="00FA6018" w:rsidRPr="00202419" w:rsidRDefault="00913D21" w:rsidP="00913D21">
      <w:pPr>
        <w:pStyle w:val="Standard"/>
        <w:spacing w:line="276" w:lineRule="auto"/>
        <w:rPr>
          <w:rFonts w:ascii="Calibri" w:hAnsi="Calibri" w:cs="Calibri"/>
          <w:b/>
          <w:sz w:val="22"/>
          <w:szCs w:val="22"/>
        </w:rPr>
      </w:pPr>
      <w:r w:rsidRPr="00202419">
        <w:rPr>
          <w:rFonts w:ascii="Calibri" w:hAnsi="Calibri" w:cs="Calibri"/>
          <w:b/>
          <w:sz w:val="22"/>
          <w:szCs w:val="22"/>
        </w:rPr>
        <w:t>2401-ILZ.26</w:t>
      </w:r>
      <w:r w:rsidR="0012675F">
        <w:rPr>
          <w:rFonts w:ascii="Calibri" w:hAnsi="Calibri" w:cs="Calibri"/>
          <w:b/>
          <w:sz w:val="22"/>
          <w:szCs w:val="22"/>
        </w:rPr>
        <w:t>1</w:t>
      </w:r>
      <w:r w:rsidRPr="00202419">
        <w:rPr>
          <w:rFonts w:ascii="Calibri" w:hAnsi="Calibri" w:cs="Calibri"/>
          <w:b/>
          <w:sz w:val="22"/>
          <w:szCs w:val="22"/>
        </w:rPr>
        <w:t>.</w:t>
      </w:r>
      <w:r w:rsidR="0012675F">
        <w:rPr>
          <w:rFonts w:ascii="Calibri" w:hAnsi="Calibri" w:cs="Calibri"/>
          <w:b/>
          <w:sz w:val="22"/>
          <w:szCs w:val="22"/>
        </w:rPr>
        <w:t>68</w:t>
      </w:r>
      <w:r w:rsidRPr="00202419">
        <w:rPr>
          <w:rFonts w:ascii="Calibri" w:hAnsi="Calibri" w:cs="Calibri"/>
          <w:b/>
          <w:sz w:val="22"/>
          <w:szCs w:val="22"/>
        </w:rPr>
        <w:t>.202</w:t>
      </w:r>
      <w:r w:rsidR="006123B3">
        <w:rPr>
          <w:rFonts w:ascii="Calibri" w:hAnsi="Calibri" w:cs="Calibri"/>
          <w:b/>
          <w:sz w:val="22"/>
          <w:szCs w:val="22"/>
        </w:rPr>
        <w:t>2</w:t>
      </w:r>
    </w:p>
    <w:p w14:paraId="1212656D" w14:textId="088F5A7F" w:rsidR="000C5BE4" w:rsidRPr="00202419" w:rsidRDefault="001A3D05" w:rsidP="00913D21">
      <w:pPr>
        <w:pStyle w:val="Standard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202419">
        <w:rPr>
          <w:rFonts w:ascii="Calibri" w:hAnsi="Calibri" w:cs="Calibri"/>
          <w:b/>
          <w:sz w:val="22"/>
          <w:szCs w:val="22"/>
        </w:rPr>
        <w:t xml:space="preserve">Załącznik nr </w:t>
      </w:r>
      <w:r w:rsidR="0012675F">
        <w:rPr>
          <w:rFonts w:ascii="Calibri" w:hAnsi="Calibri" w:cs="Calibri"/>
          <w:b/>
          <w:sz w:val="22"/>
          <w:szCs w:val="22"/>
        </w:rPr>
        <w:t>2</w:t>
      </w:r>
      <w:r w:rsidR="008074FA" w:rsidRPr="00202419">
        <w:rPr>
          <w:rFonts w:ascii="Calibri" w:hAnsi="Calibri" w:cs="Calibri"/>
          <w:b/>
          <w:sz w:val="22"/>
          <w:szCs w:val="22"/>
        </w:rPr>
        <w:t xml:space="preserve"> do </w:t>
      </w:r>
      <w:r w:rsidR="0012675F">
        <w:rPr>
          <w:rFonts w:ascii="Calibri" w:hAnsi="Calibri" w:cs="Calibri"/>
          <w:b/>
          <w:sz w:val="22"/>
          <w:szCs w:val="22"/>
        </w:rPr>
        <w:t>Zlecenia</w:t>
      </w:r>
      <w:r w:rsidR="002F459E" w:rsidRPr="00202419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</w:t>
      </w:r>
      <w:r w:rsidR="0040579B" w:rsidRPr="00202419">
        <w:rPr>
          <w:rFonts w:ascii="Calibri" w:hAnsi="Calibri" w:cs="Calibri"/>
          <w:b/>
          <w:sz w:val="22"/>
          <w:szCs w:val="22"/>
        </w:rPr>
        <w:t xml:space="preserve">                             </w:t>
      </w:r>
    </w:p>
    <w:p w14:paraId="66C9B2CE" w14:textId="77777777" w:rsidR="000C5BE4" w:rsidRPr="00913D21" w:rsidRDefault="000C5BE4" w:rsidP="00913D21">
      <w:pPr>
        <w:pStyle w:val="Standard"/>
        <w:spacing w:line="276" w:lineRule="auto"/>
        <w:jc w:val="right"/>
        <w:rPr>
          <w:rFonts w:ascii="Calibri" w:hAnsi="Calibri" w:cs="Calibri"/>
          <w:color w:val="EF413D"/>
        </w:rPr>
      </w:pPr>
    </w:p>
    <w:p w14:paraId="07EDD2D3" w14:textId="77777777" w:rsidR="000C5BE4" w:rsidRPr="00913D21" w:rsidRDefault="002F459E" w:rsidP="00913D21">
      <w:pPr>
        <w:pStyle w:val="Standard"/>
        <w:spacing w:line="276" w:lineRule="auto"/>
        <w:jc w:val="center"/>
        <w:rPr>
          <w:rStyle w:val="ListLabel1"/>
          <w:rFonts w:ascii="Calibri" w:eastAsia="SimSun" w:hAnsi="Calibri" w:cs="Calibri"/>
          <w:b/>
          <w:sz w:val="28"/>
          <w:szCs w:val="28"/>
        </w:rPr>
      </w:pPr>
      <w:r w:rsidRPr="00913D21">
        <w:rPr>
          <w:rStyle w:val="ListLabel1"/>
          <w:rFonts w:ascii="Calibri" w:eastAsia="SimSun" w:hAnsi="Calibri" w:cs="Calibri"/>
          <w:b/>
          <w:sz w:val="28"/>
          <w:szCs w:val="28"/>
        </w:rPr>
        <w:t>INFORMACJA O ZAGROŻENIACH</w:t>
      </w:r>
    </w:p>
    <w:p w14:paraId="49BD94DC" w14:textId="77881F23" w:rsidR="000C5BE4" w:rsidRPr="00913D21" w:rsidRDefault="002F459E" w:rsidP="00913D21">
      <w:pPr>
        <w:pStyle w:val="Standard"/>
        <w:spacing w:before="120" w:after="400" w:line="276" w:lineRule="auto"/>
        <w:jc w:val="center"/>
        <w:rPr>
          <w:rFonts w:ascii="Calibri" w:hAnsi="Calibri" w:cs="Calibri"/>
          <w:sz w:val="22"/>
          <w:szCs w:val="22"/>
        </w:rPr>
      </w:pPr>
      <w:r w:rsidRPr="00913D21">
        <w:rPr>
          <w:rFonts w:ascii="Calibri" w:hAnsi="Calibri" w:cs="Calibri"/>
          <w:b/>
          <w:sz w:val="22"/>
          <w:szCs w:val="22"/>
        </w:rPr>
        <w:t xml:space="preserve">dla bezpieczeństwa i zdrowia występujących podczas pracy na </w:t>
      </w:r>
      <w:bookmarkStart w:id="0" w:name="__DdeLink__730_1927763113"/>
      <w:bookmarkEnd w:id="0"/>
      <w:r w:rsidR="001828D9" w:rsidRPr="00913D21">
        <w:rPr>
          <w:rFonts w:ascii="Calibri" w:hAnsi="Calibri" w:cs="Calibri"/>
          <w:b/>
          <w:sz w:val="22"/>
          <w:szCs w:val="22"/>
        </w:rPr>
        <w:t>terenie</w:t>
      </w:r>
      <w:r w:rsidR="003B53D6" w:rsidRPr="00913D21">
        <w:rPr>
          <w:rFonts w:ascii="Calibri" w:hAnsi="Calibri" w:cs="Calibri"/>
          <w:b/>
          <w:sz w:val="22"/>
          <w:szCs w:val="22"/>
        </w:rPr>
        <w:t xml:space="preserve"> </w:t>
      </w:r>
      <w:r w:rsidR="00913D21">
        <w:rPr>
          <w:rFonts w:ascii="Calibri" w:hAnsi="Calibri" w:cs="Calibri"/>
          <w:b/>
          <w:sz w:val="22"/>
          <w:szCs w:val="22"/>
        </w:rPr>
        <w:t>Izby Administracji Skarbowej i </w:t>
      </w:r>
      <w:r w:rsidR="00323863" w:rsidRPr="00913D21">
        <w:rPr>
          <w:rFonts w:ascii="Calibri" w:hAnsi="Calibri" w:cs="Calibri"/>
          <w:b/>
          <w:sz w:val="22"/>
          <w:szCs w:val="22"/>
        </w:rPr>
        <w:t>jednos</w:t>
      </w:r>
      <w:bookmarkStart w:id="1" w:name="_GoBack"/>
      <w:bookmarkEnd w:id="1"/>
      <w:r w:rsidR="00323863" w:rsidRPr="00913D21">
        <w:rPr>
          <w:rFonts w:ascii="Calibri" w:hAnsi="Calibri" w:cs="Calibri"/>
          <w:b/>
          <w:sz w:val="22"/>
          <w:szCs w:val="22"/>
        </w:rPr>
        <w:t>tkach jej podległych</w:t>
      </w:r>
    </w:p>
    <w:p w14:paraId="10E96065" w14:textId="281720FB" w:rsidR="000C5BE4" w:rsidRPr="00913D21" w:rsidRDefault="002F459E" w:rsidP="00913D21">
      <w:pPr>
        <w:pStyle w:val="Standard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913D21">
        <w:rPr>
          <w:rFonts w:ascii="Calibri" w:hAnsi="Calibri" w:cs="Calibri"/>
          <w:color w:val="000000"/>
          <w:sz w:val="22"/>
          <w:szCs w:val="22"/>
        </w:rPr>
        <w:t>Podczas przebywania i wykonywania prac na</w:t>
      </w:r>
      <w:r w:rsidRPr="00913D21">
        <w:rPr>
          <w:rFonts w:ascii="Calibri" w:hAnsi="Calibri" w:cs="Calibri"/>
          <w:b/>
          <w:sz w:val="22"/>
          <w:szCs w:val="22"/>
        </w:rPr>
        <w:t xml:space="preserve"> </w:t>
      </w:r>
      <w:r w:rsidR="00323863" w:rsidRPr="00913D21">
        <w:rPr>
          <w:rFonts w:ascii="Calibri" w:hAnsi="Calibri" w:cs="Calibri"/>
          <w:sz w:val="22"/>
          <w:szCs w:val="22"/>
        </w:rPr>
        <w:t>terenie Izby Administracji Skarbowej i jednostkach jej podległych (zwanych</w:t>
      </w:r>
      <w:r w:rsidR="003B53D6" w:rsidRPr="00913D21">
        <w:rPr>
          <w:rFonts w:ascii="Calibri" w:hAnsi="Calibri" w:cs="Calibri"/>
          <w:sz w:val="22"/>
          <w:szCs w:val="22"/>
        </w:rPr>
        <w:t xml:space="preserve"> dalej zakładem pracy)</w:t>
      </w:r>
      <w:r w:rsidR="00C3779F" w:rsidRPr="00913D21">
        <w:rPr>
          <w:rFonts w:ascii="Calibri" w:hAnsi="Calibri" w:cs="Calibri"/>
          <w:sz w:val="22"/>
          <w:szCs w:val="22"/>
        </w:rPr>
        <w:t>,</w:t>
      </w:r>
      <w:r w:rsidRPr="00913D21">
        <w:rPr>
          <w:rFonts w:ascii="Calibri" w:hAnsi="Calibri" w:cs="Calibri"/>
          <w:sz w:val="22"/>
          <w:szCs w:val="22"/>
        </w:rPr>
        <w:t xml:space="preserve"> </w:t>
      </w:r>
      <w:r w:rsidR="00C3779F" w:rsidRPr="00913D21">
        <w:rPr>
          <w:rFonts w:ascii="Calibri" w:hAnsi="Calibri" w:cs="Calibri"/>
          <w:color w:val="000000"/>
          <w:sz w:val="22"/>
          <w:szCs w:val="22"/>
        </w:rPr>
        <w:t xml:space="preserve">osoby zatrudnione u innego pracodawcy </w:t>
      </w:r>
      <w:r w:rsidRPr="00913D21">
        <w:rPr>
          <w:rFonts w:ascii="Calibri" w:hAnsi="Calibri" w:cs="Calibri"/>
          <w:color w:val="000000"/>
          <w:sz w:val="22"/>
          <w:szCs w:val="22"/>
        </w:rPr>
        <w:t>powinn</w:t>
      </w:r>
      <w:r w:rsidR="008B75E6" w:rsidRPr="00913D21">
        <w:rPr>
          <w:rFonts w:ascii="Calibri" w:hAnsi="Calibri" w:cs="Calibri"/>
          <w:color w:val="000000"/>
          <w:sz w:val="22"/>
          <w:szCs w:val="22"/>
        </w:rPr>
        <w:t>y</w:t>
      </w:r>
      <w:r w:rsidRPr="00913D21">
        <w:rPr>
          <w:rFonts w:ascii="Calibri" w:hAnsi="Calibri" w:cs="Calibri"/>
          <w:color w:val="000000"/>
          <w:sz w:val="22"/>
          <w:szCs w:val="22"/>
        </w:rPr>
        <w:t xml:space="preserve"> zwrócić s</w:t>
      </w:r>
      <w:r w:rsidR="00216CBB" w:rsidRPr="00913D21">
        <w:rPr>
          <w:rFonts w:ascii="Calibri" w:hAnsi="Calibri" w:cs="Calibri"/>
          <w:color w:val="000000"/>
          <w:sz w:val="22"/>
          <w:szCs w:val="22"/>
        </w:rPr>
        <w:t>zczególną uwagę na zagroże</w:t>
      </w:r>
      <w:r w:rsidR="00434379" w:rsidRPr="00913D21">
        <w:rPr>
          <w:rFonts w:ascii="Calibri" w:hAnsi="Calibri" w:cs="Calibri"/>
          <w:color w:val="000000"/>
          <w:sz w:val="22"/>
          <w:szCs w:val="22"/>
        </w:rPr>
        <w:t>nia, z którymi mogą się spotkać</w:t>
      </w:r>
      <w:r w:rsidR="00434379" w:rsidRPr="00913D21">
        <w:rPr>
          <w:rFonts w:ascii="Calibri" w:hAnsi="Calibri" w:cs="Calibri"/>
          <w:color w:val="auto"/>
          <w:sz w:val="22"/>
          <w:szCs w:val="22"/>
        </w:rPr>
        <w:t>,</w:t>
      </w:r>
      <w:r w:rsidR="00434379" w:rsidRPr="00913D2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16CBB" w:rsidRPr="00913D21">
        <w:rPr>
          <w:rFonts w:ascii="Calibri" w:hAnsi="Calibri" w:cs="Calibri"/>
          <w:color w:val="000000"/>
          <w:sz w:val="22"/>
          <w:szCs w:val="22"/>
        </w:rPr>
        <w:t xml:space="preserve">m.in. w </w:t>
      </w:r>
      <w:r w:rsidRPr="00913D21">
        <w:rPr>
          <w:rFonts w:ascii="Calibri" w:hAnsi="Calibri" w:cs="Calibri"/>
          <w:color w:val="000000"/>
          <w:sz w:val="22"/>
          <w:szCs w:val="22"/>
        </w:rPr>
        <w:t>sytuacjach:</w:t>
      </w:r>
    </w:p>
    <w:p w14:paraId="6423AC93" w14:textId="6409FA83" w:rsidR="000C5BE4" w:rsidRPr="00913D21" w:rsidRDefault="008D4547" w:rsidP="00913D21">
      <w:pPr>
        <w:pStyle w:val="Standard"/>
        <w:numPr>
          <w:ilvl w:val="0"/>
          <w:numId w:val="6"/>
        </w:numPr>
        <w:spacing w:before="120" w:line="276" w:lineRule="auto"/>
        <w:ind w:left="709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13D21">
        <w:rPr>
          <w:rFonts w:ascii="Calibri" w:hAnsi="Calibri" w:cs="Calibri"/>
          <w:sz w:val="22"/>
          <w:szCs w:val="22"/>
        </w:rPr>
        <w:t>p</w:t>
      </w:r>
      <w:r w:rsidR="002F459E" w:rsidRPr="00913D21">
        <w:rPr>
          <w:rFonts w:ascii="Calibri" w:hAnsi="Calibri" w:cs="Calibri"/>
          <w:sz w:val="22"/>
          <w:szCs w:val="22"/>
        </w:rPr>
        <w:t>rzemieszczania się na terenie obiektów (ciągi komunikacyjne wewnątrz i na zewnątrz budynków, parkingi, place manewrowe, rampy rozładunkowe itp.)</w:t>
      </w:r>
      <w:r w:rsidR="00C3779F" w:rsidRPr="00913D21">
        <w:rPr>
          <w:rFonts w:ascii="Calibri" w:hAnsi="Calibri" w:cs="Calibri"/>
          <w:sz w:val="22"/>
          <w:szCs w:val="22"/>
        </w:rPr>
        <w:t>,</w:t>
      </w:r>
      <w:r w:rsidR="002F459E" w:rsidRPr="00913D21">
        <w:rPr>
          <w:rFonts w:ascii="Calibri" w:hAnsi="Calibri" w:cs="Calibri"/>
          <w:sz w:val="22"/>
          <w:szCs w:val="22"/>
        </w:rPr>
        <w:t xml:space="preserve"> </w:t>
      </w:r>
      <w:r w:rsidR="00C3779F" w:rsidRPr="00913D21">
        <w:rPr>
          <w:rFonts w:ascii="Calibri" w:hAnsi="Calibri" w:cs="Calibri"/>
          <w:sz w:val="22"/>
          <w:szCs w:val="22"/>
        </w:rPr>
        <w:t>możl</w:t>
      </w:r>
      <w:r w:rsidR="0061478B" w:rsidRPr="00913D21">
        <w:rPr>
          <w:rFonts w:ascii="Calibri" w:hAnsi="Calibri" w:cs="Calibri"/>
          <w:sz w:val="22"/>
          <w:szCs w:val="22"/>
        </w:rPr>
        <w:t>iwość poślizgnięcia, potknięcia</w:t>
      </w:r>
      <w:r w:rsidR="00C3779F" w:rsidRPr="00913D21">
        <w:rPr>
          <w:rFonts w:ascii="Calibri" w:hAnsi="Calibri" w:cs="Calibri"/>
          <w:sz w:val="22"/>
          <w:szCs w:val="22"/>
        </w:rPr>
        <w:t>,</w:t>
      </w:r>
      <w:r w:rsidR="0061478B" w:rsidRPr="00913D21">
        <w:rPr>
          <w:rFonts w:ascii="Calibri" w:hAnsi="Calibri" w:cs="Calibri"/>
          <w:sz w:val="22"/>
          <w:szCs w:val="22"/>
        </w:rPr>
        <w:t xml:space="preserve"> </w:t>
      </w:r>
      <w:r w:rsidR="002F459E" w:rsidRPr="00913D21">
        <w:rPr>
          <w:rFonts w:ascii="Calibri" w:hAnsi="Calibri" w:cs="Calibri"/>
          <w:color w:val="000000" w:themeColor="text1"/>
          <w:sz w:val="22"/>
          <w:szCs w:val="22"/>
        </w:rPr>
        <w:t>upadku</w:t>
      </w:r>
      <w:r w:rsidR="00C3779F" w:rsidRPr="00913D2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F459E" w:rsidRPr="00913D21">
        <w:rPr>
          <w:rFonts w:ascii="Calibri" w:hAnsi="Calibri" w:cs="Calibri"/>
          <w:color w:val="000000" w:themeColor="text1"/>
          <w:sz w:val="22"/>
          <w:szCs w:val="22"/>
        </w:rPr>
        <w:t>z wysokości, potrącenia przez po</w:t>
      </w:r>
      <w:r w:rsidRPr="00913D21">
        <w:rPr>
          <w:rFonts w:ascii="Calibri" w:hAnsi="Calibri" w:cs="Calibri"/>
          <w:color w:val="000000" w:themeColor="text1"/>
          <w:sz w:val="22"/>
          <w:szCs w:val="22"/>
        </w:rPr>
        <w:t>ruszające się środki transportu;</w:t>
      </w:r>
    </w:p>
    <w:p w14:paraId="47A071D9" w14:textId="77777777" w:rsidR="00B048D1" w:rsidRPr="00913D21" w:rsidRDefault="008D4547" w:rsidP="00913D21">
      <w:pPr>
        <w:pStyle w:val="Standard"/>
        <w:numPr>
          <w:ilvl w:val="0"/>
          <w:numId w:val="6"/>
        </w:numPr>
        <w:spacing w:before="12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eastAsia="Times New Roman" w:hAnsi="Calibri" w:cs="Calibri"/>
          <w:color w:val="auto"/>
          <w:sz w:val="22"/>
          <w:szCs w:val="22"/>
        </w:rPr>
        <w:t>k</w:t>
      </w:r>
      <w:r w:rsidR="00B048D1" w:rsidRPr="00913D21">
        <w:rPr>
          <w:rFonts w:ascii="Calibri" w:eastAsia="Times New Roman" w:hAnsi="Calibri" w:cs="Calibri"/>
          <w:color w:val="auto"/>
          <w:sz w:val="22"/>
          <w:szCs w:val="22"/>
        </w:rPr>
        <w:t>orzystania z dźwigów osobowych szczególnie podczas wsiadania lub wysiadania</w:t>
      </w:r>
      <w:r w:rsidR="00B048D1" w:rsidRPr="00913D21">
        <w:rPr>
          <w:rFonts w:ascii="Calibri" w:eastAsia="Times New Roman" w:hAnsi="Calibri" w:cs="Calibri"/>
          <w:color w:val="auto"/>
          <w:sz w:val="22"/>
          <w:szCs w:val="22"/>
        </w:rPr>
        <w:br/>
        <w:t xml:space="preserve">– m.in  możliwość upadku z </w:t>
      </w:r>
      <w:r w:rsidRPr="00913D21">
        <w:rPr>
          <w:rFonts w:ascii="Calibri" w:eastAsia="Times New Roman" w:hAnsi="Calibri" w:cs="Calibri"/>
          <w:color w:val="auto"/>
          <w:sz w:val="22"/>
          <w:szCs w:val="22"/>
        </w:rPr>
        <w:t>wysokości;</w:t>
      </w:r>
    </w:p>
    <w:p w14:paraId="713C61A1" w14:textId="77777777" w:rsidR="000C5BE4" w:rsidRPr="00913D21" w:rsidRDefault="008D4547" w:rsidP="00913D21">
      <w:pPr>
        <w:pStyle w:val="Standard"/>
        <w:numPr>
          <w:ilvl w:val="0"/>
          <w:numId w:val="6"/>
        </w:numPr>
        <w:spacing w:before="120"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913D21">
        <w:rPr>
          <w:rFonts w:ascii="Calibri" w:hAnsi="Calibri" w:cs="Calibri"/>
          <w:sz w:val="22"/>
          <w:szCs w:val="22"/>
        </w:rPr>
        <w:t>k</w:t>
      </w:r>
      <w:r w:rsidR="002F459E" w:rsidRPr="00913D21">
        <w:rPr>
          <w:rFonts w:ascii="Calibri" w:hAnsi="Calibri" w:cs="Calibri"/>
          <w:sz w:val="22"/>
          <w:szCs w:val="22"/>
        </w:rPr>
        <w:t>orzystania z maszyn, urządzeń i narzędzi – możliwość doznania urazu w wyniku używania niesprawn</w:t>
      </w:r>
      <w:r w:rsidR="00B048D1" w:rsidRPr="00913D21">
        <w:rPr>
          <w:rFonts w:ascii="Calibri" w:hAnsi="Calibri" w:cs="Calibri"/>
          <w:sz w:val="22"/>
          <w:szCs w:val="22"/>
        </w:rPr>
        <w:t xml:space="preserve">ego </w:t>
      </w:r>
      <w:r w:rsidR="002F459E" w:rsidRPr="00913D21">
        <w:rPr>
          <w:rFonts w:ascii="Calibri" w:hAnsi="Calibri" w:cs="Calibri"/>
          <w:sz w:val="22"/>
          <w:szCs w:val="22"/>
        </w:rPr>
        <w:t>lub uszkodzon</w:t>
      </w:r>
      <w:r w:rsidR="00B048D1" w:rsidRPr="00913D21">
        <w:rPr>
          <w:rFonts w:ascii="Calibri" w:hAnsi="Calibri" w:cs="Calibri"/>
          <w:sz w:val="22"/>
          <w:szCs w:val="22"/>
        </w:rPr>
        <w:t>ego sprzętu</w:t>
      </w:r>
      <w:r w:rsidRPr="00913D21">
        <w:rPr>
          <w:rFonts w:ascii="Calibri" w:hAnsi="Calibri" w:cs="Calibri"/>
          <w:sz w:val="22"/>
          <w:szCs w:val="22"/>
        </w:rPr>
        <w:t>;</w:t>
      </w:r>
    </w:p>
    <w:p w14:paraId="347A487D" w14:textId="77777777" w:rsidR="000C5BE4" w:rsidRPr="00913D21" w:rsidRDefault="008D4547" w:rsidP="00913D21">
      <w:pPr>
        <w:pStyle w:val="Standard"/>
        <w:numPr>
          <w:ilvl w:val="0"/>
          <w:numId w:val="6"/>
        </w:numPr>
        <w:spacing w:before="12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k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>ontaktu z uszkodzonymi przewodami, przełącznikami</w:t>
      </w:r>
      <w:r w:rsidR="00B048D1" w:rsidRPr="00913D21">
        <w:rPr>
          <w:rFonts w:ascii="Calibri" w:hAnsi="Calibri" w:cs="Calibri"/>
          <w:color w:val="auto"/>
          <w:sz w:val="22"/>
          <w:szCs w:val="22"/>
        </w:rPr>
        <w:t>, gniazdkami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 xml:space="preserve"> itp. – możliwoś</w:t>
      </w:r>
      <w:r w:rsidRPr="00913D21">
        <w:rPr>
          <w:rFonts w:ascii="Calibri" w:hAnsi="Calibri" w:cs="Calibri"/>
          <w:color w:val="auto"/>
          <w:sz w:val="22"/>
          <w:szCs w:val="22"/>
        </w:rPr>
        <w:t>ć porażenia prądem elektrycznym;</w:t>
      </w:r>
    </w:p>
    <w:p w14:paraId="523BA592" w14:textId="77777777" w:rsidR="000C5BE4" w:rsidRPr="00913D21" w:rsidRDefault="008D4547" w:rsidP="00913D21">
      <w:pPr>
        <w:pStyle w:val="Akapitzlist"/>
        <w:numPr>
          <w:ilvl w:val="0"/>
          <w:numId w:val="6"/>
        </w:numPr>
        <w:spacing w:before="12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w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>ykonywania pracy na wysokoś</w:t>
      </w:r>
      <w:r w:rsidR="00B048D1" w:rsidRPr="00913D21">
        <w:rPr>
          <w:rFonts w:ascii="Calibri" w:hAnsi="Calibri" w:cs="Calibri"/>
          <w:color w:val="auto"/>
          <w:sz w:val="22"/>
          <w:szCs w:val="22"/>
        </w:rPr>
        <w:t>ci – możliwość upadku</w:t>
      </w:r>
      <w:r w:rsidR="00611B9A" w:rsidRPr="00913D21">
        <w:rPr>
          <w:rFonts w:ascii="Calibri" w:hAnsi="Calibri" w:cs="Calibri"/>
          <w:color w:val="auto"/>
          <w:sz w:val="22"/>
          <w:szCs w:val="22"/>
        </w:rPr>
        <w:t>, doznania urazu</w:t>
      </w:r>
      <w:r w:rsidR="00B048D1" w:rsidRPr="00913D2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B7C2A" w:rsidRPr="00913D21">
        <w:rPr>
          <w:rFonts w:ascii="Calibri" w:hAnsi="Calibri" w:cs="Calibri"/>
          <w:color w:val="auto"/>
          <w:sz w:val="22"/>
          <w:szCs w:val="22"/>
        </w:rPr>
        <w:t xml:space="preserve">np. </w:t>
      </w:r>
      <w:r w:rsidR="00B048D1" w:rsidRPr="00913D21">
        <w:rPr>
          <w:rFonts w:ascii="Calibri" w:hAnsi="Calibri" w:cs="Calibri"/>
          <w:color w:val="auto"/>
          <w:sz w:val="22"/>
          <w:szCs w:val="22"/>
        </w:rPr>
        <w:t xml:space="preserve">z powodu 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>używania niesprawnego sprzętu, nieużywani</w:t>
      </w:r>
      <w:r w:rsidR="000B7C2A" w:rsidRPr="00913D21">
        <w:rPr>
          <w:rFonts w:ascii="Calibri" w:hAnsi="Calibri" w:cs="Calibri"/>
          <w:color w:val="auto"/>
          <w:sz w:val="22"/>
          <w:szCs w:val="22"/>
        </w:rPr>
        <w:t>a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 xml:space="preserve"> lub nieprawidłowe</w:t>
      </w:r>
      <w:r w:rsidR="000B7C2A" w:rsidRPr="00913D21">
        <w:rPr>
          <w:rFonts w:ascii="Calibri" w:hAnsi="Calibri" w:cs="Calibri"/>
          <w:color w:val="auto"/>
          <w:sz w:val="22"/>
          <w:szCs w:val="22"/>
        </w:rPr>
        <w:t>go używania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 xml:space="preserve"> przez pracownikó</w:t>
      </w:r>
      <w:r w:rsidRPr="00913D21">
        <w:rPr>
          <w:rFonts w:ascii="Calibri" w:hAnsi="Calibri" w:cs="Calibri"/>
          <w:color w:val="auto"/>
          <w:sz w:val="22"/>
          <w:szCs w:val="22"/>
        </w:rPr>
        <w:t>w środków ochrony indywidualnej;</w:t>
      </w:r>
    </w:p>
    <w:p w14:paraId="554BBACA" w14:textId="77777777" w:rsidR="000B7C2A" w:rsidRPr="00913D21" w:rsidRDefault="008D4547" w:rsidP="00913D21">
      <w:pPr>
        <w:pStyle w:val="Akapitzlist"/>
        <w:numPr>
          <w:ilvl w:val="0"/>
          <w:numId w:val="6"/>
        </w:numPr>
        <w:spacing w:before="120" w:after="20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p</w:t>
      </w:r>
      <w:r w:rsidR="000B7C2A" w:rsidRPr="00913D21">
        <w:rPr>
          <w:rFonts w:ascii="Calibri" w:hAnsi="Calibri" w:cs="Calibri"/>
          <w:color w:val="auto"/>
          <w:sz w:val="22"/>
          <w:szCs w:val="22"/>
        </w:rPr>
        <w:t>ożaru – możliwość poparzenia, zatrucia.</w:t>
      </w:r>
    </w:p>
    <w:p w14:paraId="06BEEDC8" w14:textId="4B2A99BE" w:rsidR="000C5BE4" w:rsidRPr="00913D21" w:rsidRDefault="005163C8" w:rsidP="00913D21">
      <w:pPr>
        <w:pStyle w:val="Standard"/>
        <w:tabs>
          <w:tab w:val="left" w:pos="0"/>
          <w:tab w:val="left" w:pos="426"/>
        </w:tabs>
        <w:spacing w:before="120"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Działania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907DC" w:rsidRPr="00913D21">
        <w:rPr>
          <w:rFonts w:ascii="Calibri" w:hAnsi="Calibri" w:cs="Calibri"/>
          <w:color w:val="auto"/>
          <w:sz w:val="22"/>
          <w:szCs w:val="22"/>
        </w:rPr>
        <w:t xml:space="preserve">ochronne i </w:t>
      </w:r>
      <w:r w:rsidR="00434379" w:rsidRPr="00913D21">
        <w:rPr>
          <w:rFonts w:ascii="Calibri" w:hAnsi="Calibri" w:cs="Calibri"/>
          <w:color w:val="auto"/>
          <w:sz w:val="22"/>
          <w:szCs w:val="22"/>
        </w:rPr>
        <w:t xml:space="preserve">zapobiegawcze, które winny być </w:t>
      </w:r>
      <w:r w:rsidR="00244977" w:rsidRPr="00913D21">
        <w:rPr>
          <w:rFonts w:ascii="Calibri" w:hAnsi="Calibri" w:cs="Calibri"/>
          <w:color w:val="auto"/>
          <w:sz w:val="22"/>
          <w:szCs w:val="22"/>
        </w:rPr>
        <w:t>podjęte</w:t>
      </w:r>
      <w:r w:rsidR="00A319B8" w:rsidRPr="00913D21">
        <w:rPr>
          <w:rFonts w:ascii="Calibri" w:hAnsi="Calibri" w:cs="Calibri"/>
          <w:color w:val="auto"/>
          <w:sz w:val="22"/>
          <w:szCs w:val="22"/>
        </w:rPr>
        <w:t xml:space="preserve"> w celu wyeliminowania lub ograniczenia ww. zagrożeń:</w:t>
      </w:r>
    </w:p>
    <w:p w14:paraId="65B4B758" w14:textId="4D15B225" w:rsidR="005163C8" w:rsidRPr="00913D21" w:rsidRDefault="008D4547" w:rsidP="00913D21">
      <w:pPr>
        <w:pStyle w:val="Akapitzlist"/>
        <w:numPr>
          <w:ilvl w:val="0"/>
          <w:numId w:val="7"/>
        </w:numPr>
        <w:spacing w:before="12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p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>rzestrz</w:t>
      </w:r>
      <w:r w:rsidR="002F459E" w:rsidRPr="00913D21">
        <w:rPr>
          <w:rFonts w:ascii="Calibri" w:hAnsi="Calibri" w:cs="Calibri"/>
          <w:color w:val="0D0D0D" w:themeColor="text1" w:themeTint="F2"/>
          <w:sz w:val="22"/>
          <w:szCs w:val="22"/>
        </w:rPr>
        <w:t>eg</w:t>
      </w:r>
      <w:r w:rsidR="00244977" w:rsidRPr="00913D21">
        <w:rPr>
          <w:rFonts w:ascii="Calibri" w:hAnsi="Calibri" w:cs="Calibri"/>
          <w:color w:val="0D0D0D" w:themeColor="text1" w:themeTint="F2"/>
          <w:sz w:val="22"/>
          <w:szCs w:val="22"/>
        </w:rPr>
        <w:t>anie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 xml:space="preserve"> przepisów </w:t>
      </w:r>
      <w:r w:rsidR="00611B9A" w:rsidRPr="00913D21">
        <w:rPr>
          <w:rFonts w:ascii="Calibri" w:hAnsi="Calibri" w:cs="Calibri"/>
          <w:color w:val="auto"/>
          <w:sz w:val="22"/>
          <w:szCs w:val="22"/>
        </w:rPr>
        <w:t xml:space="preserve">bezpieczeństwa i higieny pracy oraz </w:t>
      </w:r>
      <w:r w:rsidR="00802F10" w:rsidRPr="00913D21">
        <w:rPr>
          <w:rFonts w:ascii="Calibri" w:hAnsi="Calibri" w:cs="Calibri"/>
          <w:color w:val="auto"/>
          <w:sz w:val="22"/>
          <w:szCs w:val="22"/>
        </w:rPr>
        <w:t>przepisów przeciwpożarowych</w:t>
      </w:r>
      <w:r w:rsidRPr="00913D21">
        <w:rPr>
          <w:rFonts w:ascii="Calibri" w:hAnsi="Calibri" w:cs="Calibri"/>
          <w:color w:val="auto"/>
          <w:sz w:val="22"/>
          <w:szCs w:val="22"/>
        </w:rPr>
        <w:t>;</w:t>
      </w:r>
    </w:p>
    <w:p w14:paraId="60EA92D1" w14:textId="77777777" w:rsidR="005163C8" w:rsidRPr="00913D21" w:rsidRDefault="008D4547" w:rsidP="00913D21">
      <w:pPr>
        <w:pStyle w:val="Akapitzlist"/>
        <w:numPr>
          <w:ilvl w:val="0"/>
          <w:numId w:val="7"/>
        </w:numPr>
        <w:spacing w:before="120" w:line="276" w:lineRule="auto"/>
        <w:ind w:left="709" w:hanging="425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0D0D0D" w:themeColor="text1" w:themeTint="F2"/>
          <w:sz w:val="22"/>
          <w:szCs w:val="22"/>
        </w:rPr>
        <w:t>s</w:t>
      </w:r>
      <w:r w:rsidR="002F459E" w:rsidRPr="00913D21">
        <w:rPr>
          <w:rFonts w:ascii="Calibri" w:hAnsi="Calibri" w:cs="Calibri"/>
          <w:color w:val="0D0D0D" w:themeColor="text1" w:themeTint="F2"/>
          <w:sz w:val="22"/>
          <w:szCs w:val="22"/>
        </w:rPr>
        <w:t>tosowa</w:t>
      </w:r>
      <w:r w:rsidR="00244977" w:rsidRPr="00913D21">
        <w:rPr>
          <w:rFonts w:ascii="Calibri" w:hAnsi="Calibri" w:cs="Calibri"/>
          <w:color w:val="0D0D0D" w:themeColor="text1" w:themeTint="F2"/>
          <w:sz w:val="22"/>
          <w:szCs w:val="22"/>
        </w:rPr>
        <w:t>nie</w:t>
      </w:r>
      <w:r w:rsidR="00A319B8" w:rsidRPr="00913D21">
        <w:rPr>
          <w:rFonts w:ascii="Calibri" w:hAnsi="Calibri" w:cs="Calibri"/>
          <w:color w:val="0D0D0D" w:themeColor="text1" w:themeTint="F2"/>
          <w:sz w:val="22"/>
          <w:szCs w:val="22"/>
        </w:rPr>
        <w:t xml:space="preserve"> środk</w:t>
      </w:r>
      <w:r w:rsidR="00244977" w:rsidRPr="00913D21">
        <w:rPr>
          <w:rFonts w:ascii="Calibri" w:hAnsi="Calibri" w:cs="Calibri"/>
          <w:color w:val="0D0D0D" w:themeColor="text1" w:themeTint="F2"/>
          <w:sz w:val="22"/>
          <w:szCs w:val="22"/>
        </w:rPr>
        <w:t>ów</w:t>
      </w:r>
      <w:r w:rsidR="002F459E" w:rsidRPr="00913D21">
        <w:rPr>
          <w:rFonts w:ascii="Calibri" w:hAnsi="Calibri" w:cs="Calibri"/>
          <w:color w:val="0D0D0D" w:themeColor="text1" w:themeTint="F2"/>
          <w:sz w:val="22"/>
          <w:szCs w:val="22"/>
        </w:rPr>
        <w:t xml:space="preserve"> ochrony 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>indywidualnej</w:t>
      </w:r>
      <w:r w:rsidR="005163C8" w:rsidRPr="00913D21">
        <w:rPr>
          <w:rFonts w:ascii="Calibri" w:hAnsi="Calibri" w:cs="Calibri"/>
          <w:color w:val="auto"/>
          <w:sz w:val="22"/>
          <w:szCs w:val="22"/>
        </w:rPr>
        <w:t xml:space="preserve"> oraz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 xml:space="preserve"> odzieży i obuwia roboczego</w:t>
      </w:r>
      <w:r w:rsidRPr="00913D21">
        <w:rPr>
          <w:rFonts w:ascii="Calibri" w:hAnsi="Calibri" w:cs="Calibri"/>
          <w:color w:val="auto"/>
          <w:sz w:val="22"/>
          <w:szCs w:val="22"/>
        </w:rPr>
        <w:t>;</w:t>
      </w:r>
    </w:p>
    <w:p w14:paraId="220F52B0" w14:textId="77777777" w:rsidR="005163C8" w:rsidRPr="00913D21" w:rsidRDefault="008D4547" w:rsidP="00913D21">
      <w:pPr>
        <w:pStyle w:val="Akapitzlist"/>
        <w:numPr>
          <w:ilvl w:val="0"/>
          <w:numId w:val="7"/>
        </w:numPr>
        <w:spacing w:before="120" w:line="276" w:lineRule="auto"/>
        <w:ind w:left="709" w:hanging="425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k</w:t>
      </w:r>
      <w:r w:rsidR="00A319B8" w:rsidRPr="00913D21">
        <w:rPr>
          <w:rFonts w:ascii="Calibri" w:hAnsi="Calibri" w:cs="Calibri"/>
          <w:color w:val="auto"/>
          <w:sz w:val="22"/>
          <w:szCs w:val="22"/>
        </w:rPr>
        <w:t>orzystanie</w:t>
      </w:r>
      <w:r w:rsidR="005163C8" w:rsidRPr="00913D21">
        <w:rPr>
          <w:rFonts w:ascii="Calibri" w:hAnsi="Calibri" w:cs="Calibri"/>
          <w:color w:val="auto"/>
          <w:sz w:val="22"/>
          <w:szCs w:val="22"/>
        </w:rPr>
        <w:t xml:space="preserve"> z maszyn, 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 xml:space="preserve">urządzeń i narzędzi </w:t>
      </w:r>
      <w:r w:rsidR="005163C8" w:rsidRPr="00913D21">
        <w:rPr>
          <w:rFonts w:ascii="Calibri" w:hAnsi="Calibri" w:cs="Calibri"/>
          <w:color w:val="auto"/>
          <w:sz w:val="22"/>
          <w:szCs w:val="22"/>
        </w:rPr>
        <w:t>tylko przez osoby do tego upoważnione, posiadające odpowie</w:t>
      </w:r>
      <w:r w:rsidRPr="00913D21">
        <w:rPr>
          <w:rFonts w:ascii="Calibri" w:hAnsi="Calibri" w:cs="Calibri"/>
          <w:color w:val="auto"/>
          <w:sz w:val="22"/>
          <w:szCs w:val="22"/>
        </w:rPr>
        <w:t>dnie uprawnienia i kwalifikacje;</w:t>
      </w:r>
    </w:p>
    <w:p w14:paraId="40E3FFF5" w14:textId="02D057B6" w:rsidR="005163C8" w:rsidRPr="00913D21" w:rsidRDefault="008D4547" w:rsidP="00913D21">
      <w:pPr>
        <w:pStyle w:val="Akapitzlist"/>
        <w:numPr>
          <w:ilvl w:val="0"/>
          <w:numId w:val="7"/>
        </w:numPr>
        <w:spacing w:before="12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z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 xml:space="preserve">akaz spożywania na terenie </w:t>
      </w:r>
      <w:r w:rsidR="00E01C0E" w:rsidRPr="00913D21">
        <w:rPr>
          <w:rFonts w:ascii="Calibri" w:hAnsi="Calibri" w:cs="Calibri"/>
          <w:color w:val="auto"/>
          <w:sz w:val="22"/>
          <w:szCs w:val="22"/>
        </w:rPr>
        <w:t>z</w:t>
      </w:r>
      <w:r w:rsidR="00143E9C" w:rsidRPr="00913D21">
        <w:rPr>
          <w:rFonts w:ascii="Calibri" w:hAnsi="Calibri" w:cs="Calibri"/>
          <w:color w:val="auto"/>
          <w:sz w:val="22"/>
          <w:szCs w:val="22"/>
        </w:rPr>
        <w:t>akładu pracy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11B9A" w:rsidRPr="00913D21">
        <w:rPr>
          <w:rFonts w:ascii="Calibri" w:hAnsi="Calibri" w:cs="Calibri"/>
          <w:color w:val="auto"/>
          <w:sz w:val="22"/>
          <w:szCs w:val="22"/>
        </w:rPr>
        <w:t>napojów alkoholowych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>, narkotykó</w:t>
      </w:r>
      <w:r w:rsidRPr="00913D21">
        <w:rPr>
          <w:rFonts w:ascii="Calibri" w:hAnsi="Calibri" w:cs="Calibri"/>
          <w:color w:val="auto"/>
          <w:sz w:val="22"/>
          <w:szCs w:val="22"/>
        </w:rPr>
        <w:t>w i innych środków odurzających;</w:t>
      </w:r>
    </w:p>
    <w:p w14:paraId="05DF2190" w14:textId="13A6630A" w:rsidR="000C5BE4" w:rsidRPr="00913D21" w:rsidRDefault="008D4547" w:rsidP="00913D21">
      <w:pPr>
        <w:pStyle w:val="Akapitzlist"/>
        <w:numPr>
          <w:ilvl w:val="0"/>
          <w:numId w:val="7"/>
        </w:numPr>
        <w:spacing w:before="12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z</w:t>
      </w:r>
      <w:r w:rsidR="000B7C2A" w:rsidRPr="00913D21">
        <w:rPr>
          <w:rFonts w:ascii="Calibri" w:hAnsi="Calibri" w:cs="Calibri"/>
          <w:color w:val="auto"/>
          <w:sz w:val="22"/>
          <w:szCs w:val="22"/>
        </w:rPr>
        <w:t xml:space="preserve">akaz 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>w</w:t>
      </w:r>
      <w:r w:rsidR="000B7C2A" w:rsidRPr="00913D21">
        <w:rPr>
          <w:rFonts w:ascii="Calibri" w:hAnsi="Calibri" w:cs="Calibri"/>
          <w:color w:val="auto"/>
          <w:sz w:val="22"/>
          <w:szCs w:val="22"/>
        </w:rPr>
        <w:t xml:space="preserve">chodzenia </w:t>
      </w:r>
      <w:r w:rsidR="00611B9A" w:rsidRPr="00913D21">
        <w:rPr>
          <w:rFonts w:ascii="Calibri" w:hAnsi="Calibri" w:cs="Calibri"/>
          <w:color w:val="auto"/>
          <w:sz w:val="22"/>
          <w:szCs w:val="22"/>
        </w:rPr>
        <w:t>i</w:t>
      </w:r>
      <w:r w:rsidR="000B7C2A" w:rsidRPr="00913D21">
        <w:rPr>
          <w:rFonts w:ascii="Calibri" w:hAnsi="Calibri" w:cs="Calibri"/>
          <w:color w:val="auto"/>
          <w:sz w:val="22"/>
          <w:szCs w:val="22"/>
        </w:rPr>
        <w:t xml:space="preserve"> przebywania 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 xml:space="preserve">na terenie </w:t>
      </w:r>
      <w:r w:rsidR="0061478B" w:rsidRPr="00913D21">
        <w:rPr>
          <w:rFonts w:ascii="Calibri" w:hAnsi="Calibri" w:cs="Calibri"/>
          <w:color w:val="auto"/>
          <w:sz w:val="22"/>
          <w:szCs w:val="22"/>
        </w:rPr>
        <w:t>z</w:t>
      </w:r>
      <w:r w:rsidR="00143E9C" w:rsidRPr="00913D21">
        <w:rPr>
          <w:rFonts w:ascii="Calibri" w:hAnsi="Calibri" w:cs="Calibri"/>
          <w:color w:val="auto"/>
          <w:sz w:val="22"/>
          <w:szCs w:val="22"/>
        </w:rPr>
        <w:t xml:space="preserve">akładu pracy 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 xml:space="preserve">po spożyciu </w:t>
      </w:r>
      <w:r w:rsidR="00611B9A" w:rsidRPr="00913D21">
        <w:rPr>
          <w:rFonts w:ascii="Calibri" w:hAnsi="Calibri" w:cs="Calibri"/>
          <w:color w:val="auto"/>
          <w:sz w:val="22"/>
          <w:szCs w:val="22"/>
        </w:rPr>
        <w:t>napojów alkoholowych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>, narkotyków i innych środków odurzając</w:t>
      </w:r>
      <w:r w:rsidRPr="00913D21">
        <w:rPr>
          <w:rFonts w:ascii="Calibri" w:hAnsi="Calibri" w:cs="Calibri"/>
          <w:color w:val="auto"/>
          <w:sz w:val="22"/>
          <w:szCs w:val="22"/>
        </w:rPr>
        <w:t>ych;</w:t>
      </w:r>
    </w:p>
    <w:p w14:paraId="5C1756B2" w14:textId="77777777" w:rsidR="000C5BE4" w:rsidRPr="00913D21" w:rsidRDefault="008D4547" w:rsidP="00913D21">
      <w:pPr>
        <w:pStyle w:val="Akapitzlist"/>
        <w:numPr>
          <w:ilvl w:val="0"/>
          <w:numId w:val="7"/>
        </w:numPr>
        <w:spacing w:before="12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z</w:t>
      </w:r>
      <w:r w:rsidR="002F459E" w:rsidRPr="00913D21">
        <w:rPr>
          <w:rFonts w:ascii="Calibri" w:hAnsi="Calibri" w:cs="Calibri"/>
          <w:color w:val="auto"/>
          <w:sz w:val="22"/>
          <w:szCs w:val="22"/>
        </w:rPr>
        <w:t>akaz palenia wyrobów tytoniowych – także e-papierosów we wszystkich obiektach zakładu pracy. Palenie wyrobów tytoniowych w obrębie budynku dopuszczalne jest wyłącznie w odpowiednio zorganizowanych pala</w:t>
      </w:r>
      <w:r w:rsidRPr="00913D21">
        <w:rPr>
          <w:rFonts w:ascii="Calibri" w:hAnsi="Calibri" w:cs="Calibri"/>
          <w:color w:val="auto"/>
          <w:sz w:val="22"/>
          <w:szCs w:val="22"/>
        </w:rPr>
        <w:t>rniach lub na zewnątrz budynku;</w:t>
      </w:r>
    </w:p>
    <w:p w14:paraId="0665CC26" w14:textId="77777777" w:rsidR="00611B9A" w:rsidRPr="00913D21" w:rsidRDefault="008D4547" w:rsidP="00913D21">
      <w:pPr>
        <w:pStyle w:val="Akapitzlist"/>
        <w:numPr>
          <w:ilvl w:val="0"/>
          <w:numId w:val="7"/>
        </w:numPr>
        <w:spacing w:before="12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zakaz używania otwartego ognia;</w:t>
      </w:r>
    </w:p>
    <w:p w14:paraId="0A558D59" w14:textId="602C46B1" w:rsidR="006558FA" w:rsidRPr="00913D21" w:rsidRDefault="008D4547" w:rsidP="00913D21">
      <w:pPr>
        <w:pStyle w:val="Akapitzlist"/>
        <w:numPr>
          <w:ilvl w:val="0"/>
          <w:numId w:val="7"/>
        </w:numPr>
        <w:spacing w:before="12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0D0D0D" w:themeColor="text1" w:themeTint="F2"/>
          <w:sz w:val="22"/>
          <w:szCs w:val="22"/>
        </w:rPr>
        <w:t>p</w:t>
      </w:r>
      <w:r w:rsidR="00A319B8" w:rsidRPr="00913D21">
        <w:rPr>
          <w:rFonts w:ascii="Calibri" w:hAnsi="Calibri" w:cs="Calibri"/>
          <w:color w:val="0D0D0D" w:themeColor="text1" w:themeTint="F2"/>
          <w:sz w:val="22"/>
          <w:szCs w:val="22"/>
        </w:rPr>
        <w:t>oinformow</w:t>
      </w:r>
      <w:r w:rsidR="00244977" w:rsidRPr="00913D21">
        <w:rPr>
          <w:rFonts w:ascii="Calibri" w:hAnsi="Calibri" w:cs="Calibri"/>
          <w:color w:val="0D0D0D" w:themeColor="text1" w:themeTint="F2"/>
          <w:sz w:val="22"/>
          <w:szCs w:val="22"/>
        </w:rPr>
        <w:t>anie</w:t>
      </w:r>
      <w:r w:rsidR="00C3779F" w:rsidRPr="00913D21">
        <w:rPr>
          <w:rFonts w:ascii="Calibri" w:hAnsi="Calibri" w:cs="Calibri"/>
          <w:color w:val="0D0D0D" w:themeColor="text1" w:themeTint="F2"/>
          <w:sz w:val="22"/>
          <w:szCs w:val="22"/>
        </w:rPr>
        <w:t xml:space="preserve"> osób zatrudnionych u innego pracodawcy </w:t>
      </w:r>
      <w:r w:rsidR="006558FA" w:rsidRPr="00913D21">
        <w:rPr>
          <w:rFonts w:ascii="Calibri" w:hAnsi="Calibri" w:cs="Calibri"/>
          <w:color w:val="000000"/>
          <w:sz w:val="22"/>
          <w:szCs w:val="22"/>
        </w:rPr>
        <w:t xml:space="preserve">o osobach wyznaczonych do udzielania pierwszej pomocy oraz lokalizacji apteczek </w:t>
      </w:r>
      <w:r w:rsidRPr="00913D21">
        <w:rPr>
          <w:rFonts w:ascii="Calibri" w:hAnsi="Calibri" w:cs="Calibri"/>
          <w:color w:val="000000"/>
          <w:sz w:val="22"/>
          <w:szCs w:val="22"/>
        </w:rPr>
        <w:t>na terenie danego obiektu;</w:t>
      </w:r>
    </w:p>
    <w:p w14:paraId="0F1C4403" w14:textId="5ED01D3B" w:rsidR="00DC73C5" w:rsidRPr="00913D21" w:rsidRDefault="008D4547" w:rsidP="00913D21">
      <w:pPr>
        <w:pStyle w:val="Akapitzlist"/>
        <w:numPr>
          <w:ilvl w:val="0"/>
          <w:numId w:val="7"/>
        </w:numPr>
        <w:spacing w:before="12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000000"/>
          <w:sz w:val="22"/>
          <w:szCs w:val="22"/>
        </w:rPr>
        <w:lastRenderedPageBreak/>
        <w:t>z</w:t>
      </w:r>
      <w:r w:rsidR="006558FA" w:rsidRPr="00913D21">
        <w:rPr>
          <w:rFonts w:ascii="Calibri" w:hAnsi="Calibri" w:cs="Calibri"/>
          <w:color w:val="000000"/>
          <w:sz w:val="22"/>
          <w:szCs w:val="22"/>
        </w:rPr>
        <w:t>apozna</w:t>
      </w:r>
      <w:r w:rsidR="00244977" w:rsidRPr="00913D21">
        <w:rPr>
          <w:rFonts w:ascii="Calibri" w:hAnsi="Calibri" w:cs="Calibri"/>
          <w:color w:val="000000"/>
          <w:sz w:val="22"/>
          <w:szCs w:val="22"/>
        </w:rPr>
        <w:t>nie</w:t>
      </w:r>
      <w:r w:rsidR="006558FA" w:rsidRPr="00913D2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3779F" w:rsidRPr="00913D21">
        <w:rPr>
          <w:rFonts w:ascii="Calibri" w:hAnsi="Calibri" w:cs="Calibri"/>
          <w:color w:val="auto"/>
          <w:sz w:val="22"/>
          <w:szCs w:val="22"/>
        </w:rPr>
        <w:t xml:space="preserve">osób zatrudnionych u innego pracodawcy </w:t>
      </w:r>
      <w:r w:rsidR="002D19DC" w:rsidRPr="00913D21">
        <w:rPr>
          <w:rFonts w:ascii="Calibri" w:hAnsi="Calibri" w:cs="Calibri"/>
          <w:sz w:val="22"/>
          <w:szCs w:val="22"/>
        </w:rPr>
        <w:t>z Instrukcją b</w:t>
      </w:r>
      <w:r w:rsidR="006558FA" w:rsidRPr="00913D21">
        <w:rPr>
          <w:rFonts w:ascii="Calibri" w:hAnsi="Calibri" w:cs="Calibri"/>
          <w:sz w:val="22"/>
          <w:szCs w:val="22"/>
        </w:rPr>
        <w:t>ezpiecze</w:t>
      </w:r>
      <w:r w:rsidR="002D19DC" w:rsidRPr="00913D21">
        <w:rPr>
          <w:rFonts w:ascii="Calibri" w:hAnsi="Calibri" w:cs="Calibri"/>
          <w:sz w:val="22"/>
          <w:szCs w:val="22"/>
        </w:rPr>
        <w:t>ństwa p</w:t>
      </w:r>
      <w:r w:rsidR="00DC73C5" w:rsidRPr="00913D21">
        <w:rPr>
          <w:rFonts w:ascii="Calibri" w:hAnsi="Calibri" w:cs="Calibri"/>
          <w:sz w:val="22"/>
          <w:szCs w:val="22"/>
        </w:rPr>
        <w:t xml:space="preserve">ożarowego danego obiektu oraz przekazanie informacji o pracownikach wyznaczonych do wykonywania działań w zakresie zwalczania </w:t>
      </w:r>
      <w:r w:rsidRPr="00913D21">
        <w:rPr>
          <w:rFonts w:ascii="Calibri" w:hAnsi="Calibri" w:cs="Calibri"/>
          <w:sz w:val="22"/>
          <w:szCs w:val="22"/>
        </w:rPr>
        <w:t>pożarów i ewakuacji pracowników;</w:t>
      </w:r>
    </w:p>
    <w:p w14:paraId="4A69CECD" w14:textId="77777777" w:rsidR="002743EC" w:rsidRPr="00913D21" w:rsidRDefault="008D4547" w:rsidP="00913D21">
      <w:pPr>
        <w:pStyle w:val="Akapitzlist"/>
        <w:numPr>
          <w:ilvl w:val="0"/>
          <w:numId w:val="7"/>
        </w:numPr>
        <w:spacing w:before="120" w:after="400" w:line="276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k</w:t>
      </w:r>
      <w:r w:rsidR="002743EC" w:rsidRPr="00913D21">
        <w:rPr>
          <w:rFonts w:ascii="Calibri" w:hAnsi="Calibri" w:cs="Calibri"/>
          <w:color w:val="auto"/>
          <w:sz w:val="22"/>
          <w:szCs w:val="22"/>
        </w:rPr>
        <w:t>ażde zauważone zagrożenie, incydent lub wypadek należy zgłosić koordynatorowi sprawującemu nadzór nad bezpieczeństwem i higieną pracy.</w:t>
      </w:r>
    </w:p>
    <w:p w14:paraId="68B59898" w14:textId="77777777" w:rsidR="006558FA" w:rsidRPr="00913D21" w:rsidRDefault="006558FA" w:rsidP="00913D21">
      <w:pPr>
        <w:spacing w:before="120" w:line="276" w:lineRule="auto"/>
        <w:rPr>
          <w:rFonts w:ascii="Calibri" w:hAnsi="Calibri" w:cs="Calibri"/>
          <w:color w:val="auto"/>
          <w:sz w:val="22"/>
          <w:szCs w:val="22"/>
        </w:rPr>
      </w:pPr>
      <w:r w:rsidRPr="00913D21">
        <w:rPr>
          <w:rFonts w:ascii="Calibri" w:hAnsi="Calibri" w:cs="Calibri"/>
          <w:color w:val="auto"/>
          <w:sz w:val="22"/>
          <w:szCs w:val="22"/>
        </w:rPr>
        <w:t>TELEFONY ALARMOWE</w:t>
      </w:r>
    </w:p>
    <w:p w14:paraId="19AC0126" w14:textId="77777777" w:rsidR="006558FA" w:rsidRPr="00913D21" w:rsidRDefault="006558FA" w:rsidP="00913D21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913D21">
        <w:rPr>
          <w:rFonts w:ascii="Calibri" w:hAnsi="Calibri" w:cs="Calibri"/>
          <w:sz w:val="22"/>
          <w:szCs w:val="22"/>
        </w:rPr>
        <w:t>Pogotowie ratunkowe ………………. 999</w:t>
      </w:r>
    </w:p>
    <w:p w14:paraId="76B4C0EE" w14:textId="77777777" w:rsidR="006558FA" w:rsidRPr="00913D21" w:rsidRDefault="006558FA" w:rsidP="00913D21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913D21">
        <w:rPr>
          <w:rFonts w:ascii="Calibri" w:hAnsi="Calibri" w:cs="Calibri"/>
          <w:sz w:val="22"/>
          <w:szCs w:val="22"/>
        </w:rPr>
        <w:t>Straż Pożarna ……………………….. 998</w:t>
      </w:r>
    </w:p>
    <w:p w14:paraId="0F5A5829" w14:textId="77777777" w:rsidR="006558FA" w:rsidRPr="00913D21" w:rsidRDefault="006558FA" w:rsidP="00913D21">
      <w:pPr>
        <w:spacing w:before="120" w:line="276" w:lineRule="auto"/>
        <w:rPr>
          <w:rFonts w:ascii="Calibri" w:hAnsi="Calibri" w:cs="Calibri"/>
          <w:color w:val="00A65D"/>
          <w:sz w:val="22"/>
          <w:szCs w:val="22"/>
        </w:rPr>
      </w:pPr>
      <w:r w:rsidRPr="00913D21">
        <w:rPr>
          <w:rFonts w:ascii="Calibri" w:hAnsi="Calibri" w:cs="Calibri"/>
          <w:sz w:val="22"/>
          <w:szCs w:val="22"/>
        </w:rPr>
        <w:t>Policja ………………………………. 997</w:t>
      </w:r>
    </w:p>
    <w:p w14:paraId="17F4CD60" w14:textId="77777777" w:rsidR="006558FA" w:rsidRPr="00913D21" w:rsidRDefault="006558FA" w:rsidP="00913D21">
      <w:pPr>
        <w:pStyle w:val="Standard"/>
        <w:tabs>
          <w:tab w:val="left" w:pos="0"/>
          <w:tab w:val="left" w:pos="426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2577A35C" w14:textId="77777777" w:rsidR="000B7C2A" w:rsidRPr="00913D21" w:rsidRDefault="000B7C2A" w:rsidP="00913D21">
      <w:pPr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9C2BED5" w14:textId="77777777" w:rsidR="000C5BE4" w:rsidRPr="00913D21" w:rsidRDefault="000C5BE4" w:rsidP="00913D21">
      <w:pPr>
        <w:pStyle w:val="Standard"/>
        <w:tabs>
          <w:tab w:val="left" w:pos="0"/>
          <w:tab w:val="left" w:pos="426"/>
        </w:tabs>
        <w:spacing w:line="276" w:lineRule="auto"/>
        <w:jc w:val="both"/>
        <w:rPr>
          <w:rFonts w:ascii="Calibri" w:hAnsi="Calibri" w:cs="Calibri"/>
          <w:color w:val="00A65D"/>
          <w:sz w:val="22"/>
          <w:szCs w:val="22"/>
        </w:rPr>
      </w:pPr>
    </w:p>
    <w:p w14:paraId="3F1FFD58" w14:textId="77777777" w:rsidR="000C5BE4" w:rsidRPr="00913D21" w:rsidRDefault="000C5BE4" w:rsidP="00913D21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4946FE7F" w14:textId="77777777" w:rsidR="00EC5DC4" w:rsidRPr="00913D21" w:rsidRDefault="00EC5DC4" w:rsidP="00913D21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439E2CB2" w14:textId="77777777" w:rsidR="00EC5DC4" w:rsidRPr="00913D21" w:rsidRDefault="00EC5DC4" w:rsidP="00913D21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32551042" w14:textId="77777777" w:rsidR="000C5BE4" w:rsidRPr="00913D21" w:rsidRDefault="000C5BE4" w:rsidP="00913D21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sectPr w:rsidR="000C5BE4" w:rsidRPr="00913D21" w:rsidSect="00913D21">
      <w:footerReference w:type="default" r:id="rId7"/>
      <w:pgSz w:w="11906" w:h="16838"/>
      <w:pgMar w:top="1701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6F63C" w14:textId="77777777" w:rsidR="000952EC" w:rsidRDefault="000952EC" w:rsidP="00611B9A">
      <w:r>
        <w:separator/>
      </w:r>
    </w:p>
  </w:endnote>
  <w:endnote w:type="continuationSeparator" w:id="0">
    <w:p w14:paraId="53BE5154" w14:textId="77777777" w:rsidR="000952EC" w:rsidRDefault="000952EC" w:rsidP="0061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Times New Roman"/>
    <w:panose1 w:val="00000000000000000000"/>
    <w:charset w:val="00"/>
    <w:family w:val="roman"/>
    <w:notTrueType/>
    <w:pitch w:val="default"/>
  </w:font>
  <w:font w:name="OpenSymbol, 'Arial Unicode MS'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55203"/>
      <w:docPartObj>
        <w:docPartGallery w:val="Page Numbers (Bottom of Page)"/>
        <w:docPartUnique/>
      </w:docPartObj>
    </w:sdtPr>
    <w:sdtEndPr/>
    <w:sdtContent>
      <w:p w14:paraId="6D3B838D" w14:textId="6D5058F8" w:rsidR="00611B9A" w:rsidRDefault="00611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75F">
          <w:rPr>
            <w:noProof/>
          </w:rPr>
          <w:t>2</w:t>
        </w:r>
        <w:r>
          <w:fldChar w:fldCharType="end"/>
        </w:r>
      </w:p>
    </w:sdtContent>
  </w:sdt>
  <w:p w14:paraId="1F32A6AB" w14:textId="77777777" w:rsidR="00611B9A" w:rsidRDefault="00611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5F3BF" w14:textId="77777777" w:rsidR="000952EC" w:rsidRDefault="000952EC" w:rsidP="00611B9A">
      <w:r>
        <w:separator/>
      </w:r>
    </w:p>
  </w:footnote>
  <w:footnote w:type="continuationSeparator" w:id="0">
    <w:p w14:paraId="1D323158" w14:textId="77777777" w:rsidR="000952EC" w:rsidRDefault="000952EC" w:rsidP="0061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C5"/>
    <w:multiLevelType w:val="hybridMultilevel"/>
    <w:tmpl w:val="E5FA5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026B2"/>
    <w:multiLevelType w:val="multilevel"/>
    <w:tmpl w:val="7C5A25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FA18AC"/>
    <w:multiLevelType w:val="hybridMultilevel"/>
    <w:tmpl w:val="8222B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85B8D"/>
    <w:multiLevelType w:val="multilevel"/>
    <w:tmpl w:val="F8684EE6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9F8"/>
    <w:multiLevelType w:val="multilevel"/>
    <w:tmpl w:val="A59A911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29751C"/>
    <w:multiLevelType w:val="hybridMultilevel"/>
    <w:tmpl w:val="F48EA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324B4"/>
    <w:multiLevelType w:val="multilevel"/>
    <w:tmpl w:val="A59A911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4"/>
    <w:rsid w:val="00057899"/>
    <w:rsid w:val="000952EC"/>
    <w:rsid w:val="000B7C2A"/>
    <w:rsid w:val="000C5BE4"/>
    <w:rsid w:val="000F2F0A"/>
    <w:rsid w:val="0012675F"/>
    <w:rsid w:val="00143E9C"/>
    <w:rsid w:val="001828D9"/>
    <w:rsid w:val="001A3D05"/>
    <w:rsid w:val="00202419"/>
    <w:rsid w:val="00216CBB"/>
    <w:rsid w:val="00244977"/>
    <w:rsid w:val="002743EC"/>
    <w:rsid w:val="00296C2C"/>
    <w:rsid w:val="002A47E7"/>
    <w:rsid w:val="002A5E5B"/>
    <w:rsid w:val="002B3959"/>
    <w:rsid w:val="002D19DC"/>
    <w:rsid w:val="002F459E"/>
    <w:rsid w:val="00303754"/>
    <w:rsid w:val="00323863"/>
    <w:rsid w:val="00331847"/>
    <w:rsid w:val="003907DC"/>
    <w:rsid w:val="003A068B"/>
    <w:rsid w:val="003B53D6"/>
    <w:rsid w:val="0040579B"/>
    <w:rsid w:val="00434379"/>
    <w:rsid w:val="004D5182"/>
    <w:rsid w:val="004E2E71"/>
    <w:rsid w:val="005163C8"/>
    <w:rsid w:val="00585389"/>
    <w:rsid w:val="005E44EE"/>
    <w:rsid w:val="00611B9A"/>
    <w:rsid w:val="006123B3"/>
    <w:rsid w:val="0061478B"/>
    <w:rsid w:val="006159A2"/>
    <w:rsid w:val="00647E74"/>
    <w:rsid w:val="006558FA"/>
    <w:rsid w:val="006F33BD"/>
    <w:rsid w:val="007F56AD"/>
    <w:rsid w:val="00802F10"/>
    <w:rsid w:val="008074FA"/>
    <w:rsid w:val="008518D8"/>
    <w:rsid w:val="00867C45"/>
    <w:rsid w:val="00894A2E"/>
    <w:rsid w:val="008A359E"/>
    <w:rsid w:val="008B75E6"/>
    <w:rsid w:val="008D4547"/>
    <w:rsid w:val="008E5C6F"/>
    <w:rsid w:val="008E7ED5"/>
    <w:rsid w:val="008F5262"/>
    <w:rsid w:val="00913D21"/>
    <w:rsid w:val="00926424"/>
    <w:rsid w:val="00A319B8"/>
    <w:rsid w:val="00A708B9"/>
    <w:rsid w:val="00AC3496"/>
    <w:rsid w:val="00B048D1"/>
    <w:rsid w:val="00B824CF"/>
    <w:rsid w:val="00BF54F3"/>
    <w:rsid w:val="00C3779F"/>
    <w:rsid w:val="00CC313E"/>
    <w:rsid w:val="00D43A68"/>
    <w:rsid w:val="00D70352"/>
    <w:rsid w:val="00D76EF0"/>
    <w:rsid w:val="00DC73C5"/>
    <w:rsid w:val="00DD1965"/>
    <w:rsid w:val="00E01C0E"/>
    <w:rsid w:val="00E45654"/>
    <w:rsid w:val="00EA3D16"/>
    <w:rsid w:val="00EC0A83"/>
    <w:rsid w:val="00EC5DC4"/>
    <w:rsid w:val="00EF01D7"/>
    <w:rsid w:val="00F7657A"/>
    <w:rsid w:val="00FA6018"/>
    <w:rsid w:val="00FC7A91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9C3E"/>
  <w15:docId w15:val="{E46E8ABA-DA83-46FA-A2E5-1D8C3C2E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eastAsia="Times New Roman" w:hAnsi="Wingdings" w:cs="Wingdings"/>
      <w:b w:val="0"/>
      <w:bCs w:val="0"/>
      <w:color w:val="00000A"/>
      <w:sz w:val="24"/>
      <w:szCs w:val="24"/>
      <w:lang w:val="pl-PL" w:bidi="ar-SA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tarSymbol, 'Arial Unicode MS'" w:eastAsia="Times New Roman" w:hAnsi="StarSymbol, 'Arial Unicode MS'" w:cs="StarSymbol, 'Arial Unicode MS'"/>
      <w:color w:val="00000A"/>
      <w:sz w:val="18"/>
      <w:szCs w:val="18"/>
      <w:lang w:val="pl-PL" w:bidi="ar-SA"/>
    </w:rPr>
  </w:style>
  <w:style w:type="character" w:customStyle="1" w:styleId="WW8Num2z1">
    <w:name w:val="WW8Num2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2z3">
    <w:name w:val="WW8Num2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3z0">
    <w:name w:val="WW8Num3z0"/>
    <w:qFormat/>
    <w:rPr>
      <w:rFonts w:ascii="StarSymbol, 'Arial Unicode MS'" w:eastAsia="Times New Roman" w:hAnsi="StarSymbol, 'Arial Unicode MS'" w:cs="StarSymbol, 'Arial Unicode MS'"/>
      <w:color w:val="00000A"/>
      <w:sz w:val="18"/>
      <w:szCs w:val="18"/>
      <w:lang w:val="pl-PL" w:bidi="ar-SA"/>
    </w:rPr>
  </w:style>
  <w:style w:type="character" w:customStyle="1" w:styleId="WW8Num3z1">
    <w:name w:val="WW8Num3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3">
    <w:name w:val="WW8Num3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4z0">
    <w:name w:val="WW8Num4z0"/>
    <w:qFormat/>
    <w:rPr>
      <w:rFonts w:ascii="StarSymbol, 'Arial Unicode MS'" w:eastAsia="Times New Roman" w:hAnsi="StarSymbol, 'Arial Unicode MS'" w:cs="StarSymbol, 'Arial Unicode MS'"/>
      <w:color w:val="00000A"/>
      <w:sz w:val="18"/>
      <w:szCs w:val="18"/>
      <w:lang w:val="pl-PL" w:bidi="ar-SA"/>
    </w:rPr>
  </w:style>
  <w:style w:type="character" w:customStyle="1" w:styleId="WW8Num4z1">
    <w:name w:val="WW8Num4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4z3">
    <w:name w:val="WW8Num4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5z0">
    <w:name w:val="WW8Num5z0"/>
    <w:qFormat/>
    <w:rPr>
      <w:rFonts w:ascii="Wingdings" w:eastAsia="Times New Roman" w:hAnsi="Wingdings" w:cs="StarSymbol, 'Arial Unicode MS'"/>
      <w:color w:val="00000A"/>
      <w:sz w:val="18"/>
      <w:szCs w:val="18"/>
      <w:lang w:val="pl-PL" w:bidi="ar-SA"/>
    </w:rPr>
  </w:style>
  <w:style w:type="character" w:customStyle="1" w:styleId="WW8Num5z1">
    <w:name w:val="WW8Num5z1"/>
    <w:qFormat/>
  </w:style>
  <w:style w:type="character" w:customStyle="1" w:styleId="WW8Num5z3">
    <w:name w:val="WW8Num5z3"/>
    <w:qFormat/>
  </w:style>
  <w:style w:type="character" w:customStyle="1" w:styleId="WW8Num6z0">
    <w:name w:val="WW8Num6z0"/>
    <w:qFormat/>
    <w:rPr>
      <w:rFonts w:ascii="Wingdings" w:eastAsia="Times New Roman" w:hAnsi="Wingdings" w:cs="StarSymbol, 'Arial Unicode MS'"/>
      <w:color w:val="00000A"/>
      <w:sz w:val="18"/>
      <w:szCs w:val="18"/>
      <w:lang w:val="pl-PL" w:bidi="ar-SA"/>
    </w:rPr>
  </w:style>
  <w:style w:type="character" w:customStyle="1" w:styleId="WW8Num6z1">
    <w:name w:val="WW8Num6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6z3">
    <w:name w:val="WW8Num6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18"/>
    </w:rPr>
  </w:style>
  <w:style w:type="character" w:customStyle="1" w:styleId="HeaderChar">
    <w:name w:val="Header Char"/>
    <w:basedOn w:val="Domylnaczcionkaakapitu"/>
    <w:qFormat/>
    <w:rPr>
      <w:rFonts w:eastAsia="SimSun"/>
      <w:kern w:val="2"/>
      <w:sz w:val="21"/>
      <w:lang w:val="pl-PL" w:eastAsia="zh-CN"/>
    </w:rPr>
  </w:style>
  <w:style w:type="character" w:customStyle="1" w:styleId="ListLabel1">
    <w:name w:val="ListLabel 1"/>
    <w:qFormat/>
    <w:rPr>
      <w:rFonts w:eastAsia="Times New Roman" w:cs="Wingdings"/>
      <w:b w:val="0"/>
      <w:bCs w:val="0"/>
      <w:color w:val="00000A"/>
      <w:sz w:val="24"/>
      <w:szCs w:val="24"/>
      <w:lang w:val="pl-PL" w:bidi="ar-S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5">
    <w:name w:val="ListLabel 5"/>
    <w:qFormat/>
    <w:rPr>
      <w:rFonts w:cs="StarSymbol, 'Arial Unicode MS'"/>
      <w:sz w:val="18"/>
      <w:szCs w:val="18"/>
    </w:rPr>
  </w:style>
  <w:style w:type="character" w:customStyle="1" w:styleId="ListLabel6">
    <w:name w:val="ListLabel 6"/>
    <w:qFormat/>
    <w:rPr>
      <w:rFonts w:cs="StarSymbol, 'Arial Unicode MS'"/>
      <w:sz w:val="18"/>
      <w:szCs w:val="18"/>
    </w:rPr>
  </w:style>
  <w:style w:type="character" w:customStyle="1" w:styleId="ListLabel7">
    <w:name w:val="ListLabel 7"/>
    <w:qFormat/>
    <w:rPr>
      <w:rFonts w:cs="StarSymbol, 'Arial Unicode MS'"/>
      <w:sz w:val="18"/>
      <w:szCs w:val="18"/>
    </w:rPr>
  </w:style>
  <w:style w:type="character" w:customStyle="1" w:styleId="ListLabel8">
    <w:name w:val="ListLabel 8"/>
    <w:qFormat/>
    <w:rPr>
      <w:rFonts w:cs="StarSymbol, 'Arial Unicode MS'"/>
      <w:sz w:val="18"/>
      <w:szCs w:val="18"/>
    </w:rPr>
  </w:style>
  <w:style w:type="character" w:customStyle="1" w:styleId="ListLabel9">
    <w:name w:val="ListLabel 9"/>
    <w:qFormat/>
    <w:rPr>
      <w:rFonts w:cs="StarSymbol, 'Arial Unicode MS'"/>
      <w:sz w:val="18"/>
      <w:szCs w:val="18"/>
    </w:rPr>
  </w:style>
  <w:style w:type="character" w:customStyle="1" w:styleId="ListLabel10">
    <w:name w:val="ListLabel 10"/>
    <w:qFormat/>
    <w:rPr>
      <w:rFonts w:cs="StarSymbol, 'Arial Unicode MS'"/>
      <w:sz w:val="18"/>
      <w:szCs w:val="18"/>
    </w:rPr>
  </w:style>
  <w:style w:type="character" w:customStyle="1" w:styleId="ListLabel11">
    <w:name w:val="ListLabel 11"/>
    <w:qFormat/>
    <w:rPr>
      <w:rFonts w:cs="StarSymbol, 'Arial Unicode MS'"/>
      <w:sz w:val="18"/>
      <w:szCs w:val="18"/>
    </w:rPr>
  </w:style>
  <w:style w:type="character" w:customStyle="1" w:styleId="ListLabel12">
    <w:name w:val="ListLabel 12"/>
    <w:qFormat/>
    <w:rPr>
      <w:rFonts w:cs="StarSymbol, 'Arial Unicode MS'"/>
      <w:sz w:val="18"/>
      <w:szCs w:val="18"/>
    </w:rPr>
  </w:style>
  <w:style w:type="character" w:customStyle="1" w:styleId="ListLabel13">
    <w:name w:val="ListLabel 13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14">
    <w:name w:val="ListLabel 14"/>
    <w:qFormat/>
    <w:rPr>
      <w:rFonts w:cs="StarSymbol, 'Arial Unicode MS'"/>
      <w:sz w:val="18"/>
      <w:szCs w:val="18"/>
    </w:rPr>
  </w:style>
  <w:style w:type="character" w:customStyle="1" w:styleId="ListLabel15">
    <w:name w:val="ListLabel 15"/>
    <w:qFormat/>
    <w:rPr>
      <w:rFonts w:cs="StarSymbol, 'Arial Unicode MS'"/>
      <w:sz w:val="18"/>
      <w:szCs w:val="18"/>
    </w:rPr>
  </w:style>
  <w:style w:type="character" w:customStyle="1" w:styleId="ListLabel16">
    <w:name w:val="ListLabel 16"/>
    <w:qFormat/>
    <w:rPr>
      <w:rFonts w:cs="StarSymbol, 'Arial Unicode MS'"/>
      <w:sz w:val="18"/>
      <w:szCs w:val="18"/>
    </w:rPr>
  </w:style>
  <w:style w:type="character" w:customStyle="1" w:styleId="ListLabel17">
    <w:name w:val="ListLabel 17"/>
    <w:qFormat/>
    <w:rPr>
      <w:rFonts w:cs="StarSymbol, 'Arial Unicode MS'"/>
      <w:sz w:val="18"/>
      <w:szCs w:val="18"/>
    </w:rPr>
  </w:style>
  <w:style w:type="character" w:customStyle="1" w:styleId="ListLabel18">
    <w:name w:val="ListLabel 18"/>
    <w:qFormat/>
    <w:rPr>
      <w:rFonts w:cs="StarSymbol, 'Arial Unicode MS'"/>
      <w:sz w:val="18"/>
      <w:szCs w:val="18"/>
    </w:rPr>
  </w:style>
  <w:style w:type="character" w:customStyle="1" w:styleId="ListLabel19">
    <w:name w:val="ListLabel 19"/>
    <w:qFormat/>
    <w:rPr>
      <w:rFonts w:cs="StarSymbol, 'Arial Unicode MS'"/>
      <w:sz w:val="18"/>
      <w:szCs w:val="18"/>
    </w:rPr>
  </w:style>
  <w:style w:type="character" w:customStyle="1" w:styleId="ListLabel20">
    <w:name w:val="ListLabel 20"/>
    <w:qFormat/>
    <w:rPr>
      <w:rFonts w:cs="StarSymbol, 'Arial Unicode MS'"/>
      <w:sz w:val="18"/>
      <w:szCs w:val="18"/>
    </w:rPr>
  </w:style>
  <w:style w:type="character" w:customStyle="1" w:styleId="ListLabel21">
    <w:name w:val="ListLabel 21"/>
    <w:qFormat/>
    <w:rPr>
      <w:rFonts w:cs="StarSymbol, 'Arial Unicode MS'"/>
      <w:sz w:val="18"/>
      <w:szCs w:val="18"/>
    </w:rPr>
  </w:style>
  <w:style w:type="character" w:customStyle="1" w:styleId="ListLabel22">
    <w:name w:val="ListLabel 22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23">
    <w:name w:val="ListLabel 23"/>
    <w:qFormat/>
    <w:rPr>
      <w:rFonts w:cs="StarSymbol, 'Arial Unicode MS'"/>
      <w:sz w:val="18"/>
      <w:szCs w:val="18"/>
    </w:rPr>
  </w:style>
  <w:style w:type="character" w:customStyle="1" w:styleId="ListLabel24">
    <w:name w:val="ListLabel 24"/>
    <w:qFormat/>
    <w:rPr>
      <w:rFonts w:cs="StarSymbol, 'Arial Unicode MS'"/>
      <w:sz w:val="18"/>
      <w:szCs w:val="18"/>
    </w:rPr>
  </w:style>
  <w:style w:type="character" w:customStyle="1" w:styleId="ListLabel25">
    <w:name w:val="ListLabel 25"/>
    <w:qFormat/>
    <w:rPr>
      <w:rFonts w:cs="StarSymbol, 'Arial Unicode MS'"/>
      <w:sz w:val="18"/>
      <w:szCs w:val="18"/>
    </w:rPr>
  </w:style>
  <w:style w:type="character" w:customStyle="1" w:styleId="ListLabel26">
    <w:name w:val="ListLabel 26"/>
    <w:qFormat/>
    <w:rPr>
      <w:rFonts w:cs="StarSymbol, 'Arial Unicode MS'"/>
      <w:sz w:val="18"/>
      <w:szCs w:val="18"/>
    </w:rPr>
  </w:style>
  <w:style w:type="character" w:customStyle="1" w:styleId="ListLabel27">
    <w:name w:val="ListLabel 27"/>
    <w:qFormat/>
    <w:rPr>
      <w:rFonts w:cs="StarSymbol, 'Arial Unicode MS'"/>
      <w:sz w:val="18"/>
      <w:szCs w:val="18"/>
    </w:rPr>
  </w:style>
  <w:style w:type="character" w:customStyle="1" w:styleId="ListLabel28">
    <w:name w:val="ListLabel 28"/>
    <w:qFormat/>
    <w:rPr>
      <w:rFonts w:cs="StarSymbol, 'Arial Unicode MS'"/>
      <w:sz w:val="18"/>
      <w:szCs w:val="18"/>
    </w:rPr>
  </w:style>
  <w:style w:type="character" w:customStyle="1" w:styleId="ListLabel29">
    <w:name w:val="ListLabel 29"/>
    <w:qFormat/>
    <w:rPr>
      <w:rFonts w:cs="StarSymbol, 'Arial Unicode MS'"/>
      <w:sz w:val="18"/>
      <w:szCs w:val="18"/>
    </w:rPr>
  </w:style>
  <w:style w:type="character" w:customStyle="1" w:styleId="ListLabel30">
    <w:name w:val="ListLabel 30"/>
    <w:qFormat/>
    <w:rPr>
      <w:rFonts w:cs="StarSymbol, 'Arial Unicode MS'"/>
      <w:sz w:val="18"/>
      <w:szCs w:val="18"/>
    </w:rPr>
  </w:style>
  <w:style w:type="character" w:customStyle="1" w:styleId="ListLabel31">
    <w:name w:val="ListLabel 31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32">
    <w:name w:val="ListLabel 32"/>
    <w:qFormat/>
    <w:rPr>
      <w:rFonts w:eastAsia="Times New Roman" w:cs="StarSymbol, 'Arial Unicode MS'"/>
      <w:color w:val="00000A"/>
      <w:sz w:val="18"/>
      <w:szCs w:val="18"/>
      <w:lang w:val="pl-PL" w:bidi="ar-SA"/>
    </w:rPr>
  </w:style>
  <w:style w:type="character" w:customStyle="1" w:styleId="ListLabel33">
    <w:name w:val="ListLabel 33"/>
    <w:qFormat/>
    <w:rPr>
      <w:rFonts w:cs="StarSymbol, 'Arial Unicode MS'"/>
      <w:sz w:val="18"/>
      <w:szCs w:val="18"/>
    </w:rPr>
  </w:style>
  <w:style w:type="character" w:customStyle="1" w:styleId="ListLabel34">
    <w:name w:val="ListLabel 34"/>
    <w:qFormat/>
    <w:rPr>
      <w:rFonts w:cs="StarSymbol, 'Arial Unicode MS'"/>
      <w:sz w:val="18"/>
      <w:szCs w:val="18"/>
    </w:rPr>
  </w:style>
  <w:style w:type="character" w:customStyle="1" w:styleId="ListLabel35">
    <w:name w:val="ListLabel 35"/>
    <w:qFormat/>
    <w:rPr>
      <w:rFonts w:cs="StarSymbol, 'Arial Unicode MS'"/>
      <w:sz w:val="18"/>
      <w:szCs w:val="18"/>
    </w:rPr>
  </w:style>
  <w:style w:type="character" w:customStyle="1" w:styleId="ListLabel36">
    <w:name w:val="ListLabel 36"/>
    <w:qFormat/>
    <w:rPr>
      <w:rFonts w:cs="StarSymbol, 'Arial Unicode MS'"/>
      <w:sz w:val="18"/>
      <w:szCs w:val="18"/>
    </w:rPr>
  </w:style>
  <w:style w:type="character" w:customStyle="1" w:styleId="ListLabel37">
    <w:name w:val="ListLabel 37"/>
    <w:qFormat/>
    <w:rPr>
      <w:rFonts w:cs="StarSymbol, 'Arial Unicode MS'"/>
      <w:sz w:val="18"/>
      <w:szCs w:val="18"/>
    </w:rPr>
  </w:style>
  <w:style w:type="character" w:customStyle="1" w:styleId="ListLabel38">
    <w:name w:val="ListLabel 38"/>
    <w:qFormat/>
    <w:rPr>
      <w:rFonts w:cs="StarSymbol, 'Arial Unicode MS'"/>
      <w:sz w:val="18"/>
      <w:szCs w:val="18"/>
    </w:rPr>
  </w:style>
  <w:style w:type="character" w:customStyle="1" w:styleId="ListLabel39">
    <w:name w:val="ListLabel 39"/>
    <w:qFormat/>
    <w:rPr>
      <w:rFonts w:cs="StarSymbol, 'Arial Unicode MS'"/>
      <w:sz w:val="18"/>
      <w:szCs w:val="18"/>
    </w:rPr>
  </w:style>
  <w:style w:type="character" w:customStyle="1" w:styleId="ListLabel40">
    <w:name w:val="ListLabel 40"/>
    <w:qFormat/>
    <w:rPr>
      <w:rFonts w:cs="StarSymbol, 'Arial Unicode MS'"/>
      <w:sz w:val="18"/>
      <w:szCs w:val="18"/>
    </w:rPr>
  </w:style>
  <w:style w:type="paragraph" w:customStyle="1" w:styleId="Nagwek1">
    <w:name w:val="Nagłówek1"/>
    <w:basedOn w:val="Normalny"/>
    <w:next w:val="Tekstpodstawowy"/>
    <w:qFormat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rFonts w:cs="Times New Roman"/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DocumentMap">
    <w:name w:val="DocumentMap"/>
    <w:qFormat/>
    <w:rPr>
      <w:rFonts w:eastAsia="Liberation Serif" w:cs="@SimSun"/>
      <w:color w:val="00000A"/>
      <w:lang w:eastAsia="pl-PL"/>
    </w:rPr>
  </w:style>
  <w:style w:type="paragraph" w:styleId="Nagwek">
    <w:name w:val="header"/>
    <w:basedOn w:val="Standard"/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kapitzlist">
    <w:name w:val="List Paragraph"/>
    <w:basedOn w:val="Normalny"/>
    <w:uiPriority w:val="34"/>
    <w:qFormat/>
    <w:rsid w:val="005163C8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611B9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11B9A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IAS w Katowicach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/>
  <dc:description/>
  <cp:revision>8</cp:revision>
  <cp:lastPrinted>2020-09-01T08:02:00Z</cp:lastPrinted>
  <dcterms:created xsi:type="dcterms:W3CDTF">2021-02-17T13:19:00Z</dcterms:created>
  <dcterms:modified xsi:type="dcterms:W3CDTF">2022-05-30T10:18:00Z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MF\CMEX;Stanisz Elżbieta</vt:lpwstr>
  </property>
  <property fmtid="{D5CDD505-2E9C-101B-9397-08002B2CF9AE}" pid="11" name="MFClassificationDate">
    <vt:lpwstr>2022-05-30T12:18:43.8922877+02:00</vt:lpwstr>
  </property>
  <property fmtid="{D5CDD505-2E9C-101B-9397-08002B2CF9AE}" pid="12" name="MFClassifiedBySID">
    <vt:lpwstr>MF\S-1-5-21-1525952054-1005573771-2909822258-67783</vt:lpwstr>
  </property>
  <property fmtid="{D5CDD505-2E9C-101B-9397-08002B2CF9AE}" pid="13" name="MFGRNItemId">
    <vt:lpwstr>GRN-a0e1f05e-e4c8-4dfd-9011-e300188ceb20</vt:lpwstr>
  </property>
  <property fmtid="{D5CDD505-2E9C-101B-9397-08002B2CF9AE}" pid="14" name="MFHash">
    <vt:lpwstr>PI9fMEDQIroZm/MunNw9+YJc6MgYtKBSH6vWsELILaI=</vt:lpwstr>
  </property>
  <property fmtid="{D5CDD505-2E9C-101B-9397-08002B2CF9AE}" pid="15" name="DLPManualFileClassification">
    <vt:lpwstr>{2755b7d9-e53d-4779-a40c-03797dcf43b3}</vt:lpwstr>
  </property>
  <property fmtid="{D5CDD505-2E9C-101B-9397-08002B2CF9AE}" pid="16" name="MFRefresh">
    <vt:lpwstr>False</vt:lpwstr>
  </property>
</Properties>
</file>