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23" w:rsidRDefault="00074B9A" w:rsidP="002C7323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Załącznik nr 2</w:t>
      </w:r>
    </w:p>
    <w:p w:rsidR="002C7323" w:rsidRPr="00740EAD" w:rsidRDefault="002C7323" w:rsidP="002C7323">
      <w:pPr>
        <w:jc w:val="both"/>
        <w:rPr>
          <w:rFonts w:asciiTheme="minorHAnsi" w:hAnsiTheme="minorHAnsi" w:cstheme="minorHAnsi"/>
          <w:sz w:val="22"/>
          <w:szCs w:val="22"/>
        </w:rPr>
      </w:pPr>
      <w:r w:rsidRPr="00740EAD">
        <w:rPr>
          <w:rFonts w:asciiTheme="minorHAnsi" w:hAnsiTheme="minorHAnsi" w:cstheme="minorHAnsi"/>
          <w:sz w:val="22"/>
          <w:szCs w:val="22"/>
        </w:rPr>
        <w:t>2401-ILZ.261.</w:t>
      </w:r>
      <w:r w:rsidR="008409FB" w:rsidRPr="00740EAD">
        <w:rPr>
          <w:rFonts w:asciiTheme="minorHAnsi" w:hAnsiTheme="minorHAnsi" w:cstheme="minorHAnsi"/>
          <w:sz w:val="22"/>
          <w:szCs w:val="22"/>
        </w:rPr>
        <w:t>83</w:t>
      </w:r>
      <w:r w:rsidRPr="00740EAD">
        <w:rPr>
          <w:rFonts w:asciiTheme="minorHAnsi" w:hAnsiTheme="minorHAnsi" w:cstheme="minorHAnsi"/>
          <w:sz w:val="22"/>
          <w:szCs w:val="22"/>
        </w:rPr>
        <w:t>.2022</w:t>
      </w:r>
    </w:p>
    <w:p w:rsidR="00740EAD" w:rsidRPr="00740EAD" w:rsidRDefault="00740EAD" w:rsidP="00740EAD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740EAD">
        <w:rPr>
          <w:rFonts w:asciiTheme="minorHAnsi" w:hAnsiTheme="minorHAnsi" w:cstheme="minorHAnsi"/>
          <w:sz w:val="22"/>
          <w:szCs w:val="22"/>
        </w:rPr>
        <w:t>2401-22-171520</w:t>
      </w:r>
    </w:p>
    <w:p w:rsidR="00740EAD" w:rsidRDefault="00740EAD" w:rsidP="002C7323">
      <w:pPr>
        <w:jc w:val="both"/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FORMULARZ OFERTY</w:t>
      </w:r>
    </w:p>
    <w:p w:rsidR="002C7323" w:rsidRDefault="002C7323" w:rsidP="002C7323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BB2D1202152146E28D0A7D3030727ABA"/>
          </w:placeholder>
          <w:showingPlcHdr/>
          <w:text/>
        </w:sdtPr>
        <w:sdtEndPr/>
        <w:sdtContent>
          <w:r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 w:frame="1"/>
              <w14:textFill>
                <w14:noFill/>
              </w14:textFill>
            </w:rPr>
            <w:t>Kliknij lub naciśnij tutaj, aby wprowadzić tekst.</w:t>
          </w:r>
        </w:sdtContent>
      </w:sdt>
    </w:p>
    <w:p w:rsidR="002C7323" w:rsidRDefault="00B17CF5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88EA3B51CDAC4A8B8E7157CACB428C4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12E8F280FC394055B8B23A68732EC629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CFEC0C4A5A8947A8A93AEA19A094DC8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1C799934C34C4845B417C12CE9E8694C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1F21C899532245ED856DCA090DE6CD3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4E62E66C41D14DD3AADD258F135EF0FF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3492528D457B455EB99F48F6BA0C9C0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0AE601DE9F8C4E99B6B082BEC0F852FB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rPr>
          <w:rFonts w:asciiTheme="minorHAnsi" w:hAnsiTheme="minorHAnsi" w:cstheme="minorHAnsi"/>
          <w:szCs w:val="24"/>
        </w:rPr>
      </w:pPr>
    </w:p>
    <w:p w:rsidR="002C7323" w:rsidRDefault="002C7323" w:rsidP="002C7323">
      <w:pPr>
        <w:rPr>
          <w:rFonts w:asciiTheme="minorHAnsi" w:hAnsiTheme="minorHAnsi" w:cstheme="minorHAnsi"/>
          <w:color w:val="808080"/>
          <w:szCs w:val="24"/>
          <w:highlight w:val="yellow"/>
        </w:rPr>
      </w:pPr>
      <w:r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  <w:highlight w:val="yellow"/>
          </w:rPr>
          <w:id w:val="-276799894"/>
          <w:placeholder>
            <w:docPart w:val="00D6E43C8030406CBF2E952C98FEAB1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813B05B5C0134520A7F91E720B8053DA"/>
              </w:placeholder>
              <w:showingPlcHdr/>
              <w:text/>
            </w:sdtPr>
            <w:sdtEndPr/>
            <w:sdtContent>
              <w:r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 w:frame="1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C7323" w:rsidRDefault="002C7323" w:rsidP="002C7323">
      <w:pPr>
        <w:pStyle w:val="Nagwek3"/>
        <w:tabs>
          <w:tab w:val="clear" w:pos="720"/>
          <w:tab w:val="left" w:pos="708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W odpowiedzi na zaproszenie do złożenia oferty na</w:t>
      </w:r>
      <w:r>
        <w:rPr>
          <w:rFonts w:cstheme="minorHAnsi"/>
        </w:rPr>
        <w:t xml:space="preserve"> </w:t>
      </w:r>
      <w:r w:rsidR="008409FB" w:rsidRPr="00F140EE">
        <w:rPr>
          <w:rFonts w:asciiTheme="minorHAnsi" w:hAnsiTheme="minorHAnsi" w:cstheme="minorHAnsi"/>
          <w:sz w:val="22"/>
          <w:szCs w:val="22"/>
        </w:rPr>
        <w:t>„</w:t>
      </w:r>
      <w:r w:rsidR="008409FB" w:rsidRPr="00F140EE">
        <w:rPr>
          <w:rFonts w:asciiTheme="minorHAnsi" w:eastAsia="Segoe UI" w:hAnsiTheme="minorHAnsi" w:cstheme="minorHAnsi"/>
          <w:sz w:val="22"/>
          <w:szCs w:val="22"/>
        </w:rPr>
        <w:t>Świadczenie usług telefonii ruchomej wraz z dostawą kart SIM na potrzeby Izby Administracji Skarbowej w Katowicach</w:t>
      </w:r>
      <w:r w:rsidR="008409FB" w:rsidRPr="00F140EE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 w:val="0"/>
          <w:sz w:val="24"/>
          <w:szCs w:val="24"/>
        </w:rPr>
        <w:t>, składamy ofertę na realizację przedmiotu zamówienia w niżej podanych cenach:</w:t>
      </w:r>
    </w:p>
    <w:p w:rsidR="008409FB" w:rsidRPr="00DA1D14" w:rsidRDefault="008409FB" w:rsidP="008409FB">
      <w:pPr>
        <w:pStyle w:val="Akapitzlist"/>
        <w:autoSpaceDE w:val="0"/>
        <w:autoSpaceDN w:val="0"/>
        <w:spacing w:before="36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 w:rsidRPr="00DA1D14">
        <w:rPr>
          <w:rFonts w:asciiTheme="minorHAnsi" w:hAnsiTheme="minorHAnsi" w:cstheme="minorHAnsi"/>
          <w:b/>
          <w:color w:val="000000"/>
          <w:sz w:val="22"/>
          <w:szCs w:val="22"/>
        </w:rPr>
        <w:t>Kryterium nr 1 –</w:t>
      </w:r>
      <w:r w:rsidRPr="00DA1D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A1D14">
        <w:rPr>
          <w:rFonts w:asciiTheme="minorHAnsi" w:hAnsiTheme="minorHAnsi" w:cstheme="minorHAnsi"/>
          <w:b/>
          <w:color w:val="000000"/>
          <w:sz w:val="22"/>
          <w:szCs w:val="22"/>
        </w:rPr>
        <w:t>CENA OFERTY</w:t>
      </w:r>
    </w:p>
    <w:p w:rsidR="008409FB" w:rsidRPr="00DA1D14" w:rsidRDefault="008409FB" w:rsidP="008409FB">
      <w:pPr>
        <w:pStyle w:val="Akapitzlist"/>
        <w:autoSpaceDE w:val="0"/>
        <w:autoSpaceDN w:val="0"/>
        <w:spacing w:before="36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DA1D14"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Pr="00F140EE">
        <w:rPr>
          <w:rFonts w:asciiTheme="minorHAnsi" w:hAnsiTheme="minorHAnsi" w:cstheme="minorHAnsi"/>
          <w:bCs/>
          <w:sz w:val="22"/>
          <w:szCs w:val="22"/>
        </w:rPr>
        <w:t>wykonanie przedmiotu zamówienia na niżej określonych warunkach cenowych: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9732"/>
      </w:tblGrid>
      <w:tr w:rsidR="008409FB" w:rsidRPr="00F140EE" w:rsidTr="00074B9A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409FB" w:rsidRPr="00F140EE" w:rsidRDefault="008409FB" w:rsidP="00D30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Wartość oferty netto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FB" w:rsidRPr="00F140EE" w:rsidRDefault="008409FB" w:rsidP="00D30B8B">
            <w:pPr>
              <w:tabs>
                <w:tab w:val="num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.............................................................................złotych</w:t>
            </w:r>
          </w:p>
          <w:p w:rsidR="008409FB" w:rsidRPr="00F140EE" w:rsidRDefault="008409FB" w:rsidP="00D30B8B">
            <w:pPr>
              <w:tabs>
                <w:tab w:val="num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(słownie: .....................</w:t>
            </w:r>
            <w:r w:rsidR="00740E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 zł)</w:t>
            </w:r>
          </w:p>
          <w:p w:rsidR="008409FB" w:rsidRPr="00F140EE" w:rsidRDefault="008409FB" w:rsidP="00074B9A">
            <w:pPr>
              <w:tabs>
                <w:tab w:val="num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 xml:space="preserve">(podać kwotę z Załącznika Nr </w:t>
            </w:r>
            <w:r w:rsidR="00074B9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, kolumna 9, wiersz E)</w:t>
            </w:r>
          </w:p>
        </w:tc>
      </w:tr>
      <w:tr w:rsidR="008409FB" w:rsidRPr="00F140EE" w:rsidTr="00074B9A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409FB" w:rsidRPr="00F140EE" w:rsidRDefault="008409FB" w:rsidP="00D30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Wartość oferty brutto</w:t>
            </w:r>
          </w:p>
          <w:p w:rsidR="008409FB" w:rsidRPr="00F140EE" w:rsidRDefault="008409FB" w:rsidP="00D30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(wypełnia wykonawca krajowy)</w:t>
            </w:r>
          </w:p>
        </w:tc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FB" w:rsidRPr="00F140EE" w:rsidRDefault="008409FB" w:rsidP="00D30B8B">
            <w:pPr>
              <w:tabs>
                <w:tab w:val="num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 złotych</w:t>
            </w:r>
          </w:p>
          <w:p w:rsidR="008409FB" w:rsidRPr="00F140EE" w:rsidRDefault="008409FB" w:rsidP="00D30B8B">
            <w:pPr>
              <w:tabs>
                <w:tab w:val="num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(słownie: ................................................</w:t>
            </w:r>
            <w:r w:rsidR="00740E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</w:t>
            </w: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.....................zł)</w:t>
            </w:r>
          </w:p>
          <w:p w:rsidR="008409FB" w:rsidRPr="00F140EE" w:rsidRDefault="008409FB" w:rsidP="00074B9A">
            <w:pPr>
              <w:tabs>
                <w:tab w:val="num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 xml:space="preserve">(podać kwotę z Załącznika </w:t>
            </w:r>
            <w:r w:rsidR="00074B9A">
              <w:rPr>
                <w:rFonts w:asciiTheme="minorHAnsi" w:hAnsiTheme="minorHAnsi" w:cstheme="minorHAnsi"/>
                <w:sz w:val="22"/>
                <w:szCs w:val="22"/>
              </w:rPr>
              <w:t>Nr 3</w:t>
            </w:r>
            <w:r w:rsidRPr="00F140EE">
              <w:rPr>
                <w:rFonts w:asciiTheme="minorHAnsi" w:hAnsiTheme="minorHAnsi" w:cstheme="minorHAnsi"/>
                <w:sz w:val="22"/>
                <w:szCs w:val="22"/>
              </w:rPr>
              <w:t>, kolumna 10, wiersz E)</w:t>
            </w:r>
          </w:p>
        </w:tc>
      </w:tr>
    </w:tbl>
    <w:p w:rsidR="008409FB" w:rsidRPr="00F140EE" w:rsidRDefault="008409FB" w:rsidP="008409F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40EE">
        <w:rPr>
          <w:rFonts w:asciiTheme="minorHAnsi" w:hAnsiTheme="minorHAnsi" w:cstheme="minorHAnsi"/>
          <w:color w:val="000000"/>
          <w:sz w:val="22"/>
          <w:szCs w:val="22"/>
          <w:u w:val="single"/>
        </w:rPr>
        <w:t>UWAGA:</w:t>
      </w:r>
      <w:r w:rsidRPr="00F140EE">
        <w:rPr>
          <w:rFonts w:asciiTheme="minorHAnsi" w:hAnsiTheme="minorHAnsi" w:cstheme="minorHAnsi"/>
          <w:color w:val="000000"/>
          <w:sz w:val="22"/>
          <w:szCs w:val="22"/>
        </w:rPr>
        <w:t xml:space="preserve"> Cenę należy wpisać z dokładnością do dwóch miejsc po przecinku. </w:t>
      </w:r>
    </w:p>
    <w:p w:rsidR="008409FB" w:rsidRPr="00F140EE" w:rsidRDefault="008409FB" w:rsidP="008409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0EE">
        <w:rPr>
          <w:rFonts w:asciiTheme="minorHAnsi" w:hAnsiTheme="minorHAnsi" w:cstheme="minorHAnsi"/>
          <w:sz w:val="22"/>
          <w:szCs w:val="22"/>
        </w:rPr>
        <w:lastRenderedPageBreak/>
        <w:t xml:space="preserve">Cena oferty zawiera wszystkie koszty ponoszone dla realizacji zamówienia. </w:t>
      </w:r>
    </w:p>
    <w:p w:rsidR="008409FB" w:rsidRPr="00DA1D14" w:rsidRDefault="008409FB" w:rsidP="008409FB">
      <w:pPr>
        <w:pStyle w:val="Akapitzlist"/>
        <w:tabs>
          <w:tab w:val="left" w:pos="284"/>
        </w:tabs>
        <w:spacing w:before="120"/>
        <w:ind w:left="0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ryterium</w:t>
      </w:r>
      <w:r w:rsidRPr="00DA1D14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DA1D1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DA1D14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2"/>
          <w:szCs w:val="22"/>
        </w:rPr>
        <w:t>2</w:t>
      </w:r>
      <w:r w:rsidRPr="00DA1D14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– Czas dostawy kart SIM zamawianych w ramach prawa opcji</w:t>
      </w:r>
    </w:p>
    <w:p w:rsidR="008409FB" w:rsidRPr="00F140EE" w:rsidRDefault="008409FB" w:rsidP="008409FB">
      <w:pPr>
        <w:pStyle w:val="Akapitzlist"/>
        <w:autoSpaceDE w:val="0"/>
        <w:autoSpaceDN w:val="0"/>
        <w:spacing w:before="240"/>
        <w:ind w:left="0"/>
        <w:contextualSpacing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A1D14">
        <w:rPr>
          <w:rFonts w:asciiTheme="minorHAnsi" w:hAnsiTheme="minorHAnsi" w:cstheme="minorHAnsi"/>
          <w:sz w:val="22"/>
          <w:szCs w:val="22"/>
        </w:rPr>
        <w:t>ZOBOWIĄZUJEMY SIĘ</w:t>
      </w:r>
      <w:r w:rsidRPr="00F14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40EE">
        <w:rPr>
          <w:rFonts w:asciiTheme="minorHAnsi" w:hAnsiTheme="minorHAnsi" w:cstheme="minorHAnsi"/>
          <w:sz w:val="22"/>
          <w:szCs w:val="22"/>
        </w:rPr>
        <w:t>do wykonania</w:t>
      </w:r>
      <w:r w:rsidRPr="00F14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40EE">
        <w:rPr>
          <w:rFonts w:asciiTheme="minorHAnsi" w:hAnsiTheme="minorHAnsi" w:cstheme="minorHAnsi"/>
          <w:sz w:val="22"/>
          <w:szCs w:val="22"/>
        </w:rPr>
        <w:t>dostaw kart SIM do siedziby Zamawiającego zamawianych w ramach prawa opcji we wskazanym niżej liczbie dni roboczych od dnia złożenia zamówienia:</w:t>
      </w:r>
    </w:p>
    <w:p w:rsidR="008409FB" w:rsidRPr="005B162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lub więcej dni</w:t>
      </w:r>
    </w:p>
    <w:p w:rsidR="008409FB" w:rsidRPr="00F140E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:rsidR="008409FB" w:rsidRPr="00F140E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:rsidR="008409FB" w:rsidRPr="00F140EE" w:rsidRDefault="008409FB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F140EE">
        <w:rPr>
          <w:rFonts w:asciiTheme="minorHAnsi" w:hAnsiTheme="minorHAnsi" w:cstheme="minorHAnsi"/>
          <w:b/>
          <w:bCs/>
          <w:sz w:val="22"/>
          <w:szCs w:val="22"/>
        </w:rPr>
        <w:t>10 dni</w:t>
      </w:r>
    </w:p>
    <w:p w:rsidR="008409FB" w:rsidRPr="00F140E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:rsidR="008409FB" w:rsidRPr="00F140E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:rsidR="008409FB" w:rsidRPr="00F140E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:rsidR="008409FB" w:rsidRPr="00F140EE" w:rsidRDefault="00457DE5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409FB" w:rsidRPr="00F140EE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:rsidR="008409FB" w:rsidRPr="00F140EE" w:rsidRDefault="008409FB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F140EE">
        <w:rPr>
          <w:rFonts w:asciiTheme="minorHAnsi" w:hAnsiTheme="minorHAnsi" w:cstheme="minorHAnsi"/>
          <w:b/>
          <w:bCs/>
          <w:sz w:val="22"/>
          <w:szCs w:val="22"/>
        </w:rPr>
        <w:t>5 dni</w:t>
      </w:r>
    </w:p>
    <w:p w:rsidR="008409FB" w:rsidRPr="00F140EE" w:rsidRDefault="008409FB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F140EE">
        <w:rPr>
          <w:rFonts w:asciiTheme="minorHAnsi" w:hAnsiTheme="minorHAnsi" w:cstheme="minorHAnsi"/>
          <w:b/>
          <w:bCs/>
          <w:sz w:val="22"/>
          <w:szCs w:val="22"/>
        </w:rPr>
        <w:t>4 dni</w:t>
      </w:r>
    </w:p>
    <w:p w:rsidR="008409FB" w:rsidRPr="00F140EE" w:rsidRDefault="008409FB" w:rsidP="008409FB">
      <w:pPr>
        <w:pStyle w:val="Akapitzlist"/>
        <w:numPr>
          <w:ilvl w:val="0"/>
          <w:numId w:val="7"/>
        </w:numPr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F140EE">
        <w:rPr>
          <w:rFonts w:asciiTheme="minorHAnsi" w:hAnsiTheme="minorHAnsi" w:cstheme="minorHAnsi"/>
          <w:b/>
          <w:bCs/>
          <w:sz w:val="22"/>
          <w:szCs w:val="22"/>
        </w:rPr>
        <w:t>3 dni</w:t>
      </w:r>
    </w:p>
    <w:p w:rsidR="008409FB" w:rsidRPr="00F140EE" w:rsidRDefault="008409FB" w:rsidP="008409FB">
      <w:pPr>
        <w:jc w:val="both"/>
        <w:rPr>
          <w:rFonts w:asciiTheme="minorHAnsi" w:hAnsiTheme="minorHAnsi" w:cstheme="minorHAnsi"/>
          <w:bCs/>
          <w:caps/>
          <w:sz w:val="22"/>
          <w:szCs w:val="22"/>
        </w:rPr>
      </w:pPr>
      <w:r w:rsidRPr="00F140EE">
        <w:rPr>
          <w:rFonts w:asciiTheme="minorHAnsi" w:hAnsiTheme="minorHAnsi" w:cstheme="minorHAnsi"/>
          <w:sz w:val="22"/>
          <w:szCs w:val="22"/>
        </w:rPr>
        <w:t>UWAGA:</w:t>
      </w:r>
      <w:r w:rsidRPr="00F140EE">
        <w:rPr>
          <w:rFonts w:asciiTheme="minorHAnsi" w:hAnsiTheme="minorHAnsi" w:cstheme="minorHAnsi"/>
          <w:sz w:val="22"/>
          <w:szCs w:val="22"/>
        </w:rPr>
        <w:br/>
        <w:t>Należy zaznaczyć liczbę dni, w których Wykonawca zobowiązuje się wykonać dostawę.</w:t>
      </w:r>
    </w:p>
    <w:p w:rsidR="008409FB" w:rsidRPr="00F140EE" w:rsidRDefault="008409FB" w:rsidP="008409FB">
      <w:pPr>
        <w:jc w:val="both"/>
        <w:rPr>
          <w:rFonts w:asciiTheme="minorHAnsi" w:hAnsiTheme="minorHAnsi" w:cstheme="minorHAnsi"/>
          <w:sz w:val="22"/>
          <w:szCs w:val="22"/>
        </w:rPr>
      </w:pPr>
      <w:r w:rsidRPr="00F140EE">
        <w:rPr>
          <w:rFonts w:asciiTheme="minorHAnsi" w:hAnsiTheme="minorHAnsi" w:cstheme="minorHAnsi"/>
          <w:sz w:val="22"/>
          <w:szCs w:val="22"/>
        </w:rPr>
        <w:t xml:space="preserve">W przypadku zaoferowania niepełnych dni, Zamawiający dokona zaokrąglenia terminu w górę, np. </w:t>
      </w:r>
      <w:r w:rsidR="001633C3">
        <w:rPr>
          <w:rFonts w:asciiTheme="minorHAnsi" w:hAnsiTheme="minorHAnsi" w:cstheme="minorHAnsi"/>
          <w:sz w:val="22"/>
          <w:szCs w:val="22"/>
        </w:rPr>
        <w:t>3</w:t>
      </w:r>
      <w:r w:rsidRPr="00F140EE">
        <w:rPr>
          <w:rFonts w:asciiTheme="minorHAnsi" w:hAnsiTheme="minorHAnsi" w:cstheme="minorHAnsi"/>
          <w:sz w:val="22"/>
          <w:szCs w:val="22"/>
        </w:rPr>
        <w:t xml:space="preserve">,5 dnia = </w:t>
      </w:r>
      <w:r w:rsidR="001633C3">
        <w:rPr>
          <w:rFonts w:asciiTheme="minorHAnsi" w:hAnsiTheme="minorHAnsi" w:cstheme="minorHAnsi"/>
          <w:sz w:val="22"/>
          <w:szCs w:val="22"/>
        </w:rPr>
        <w:t>4</w:t>
      </w:r>
      <w:r w:rsidRPr="00F140EE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8409FB" w:rsidRPr="00F140EE" w:rsidRDefault="008409FB" w:rsidP="008409FB">
      <w:pPr>
        <w:jc w:val="both"/>
        <w:rPr>
          <w:rFonts w:asciiTheme="minorHAnsi" w:hAnsiTheme="minorHAnsi" w:cstheme="minorHAnsi"/>
          <w:sz w:val="22"/>
          <w:szCs w:val="22"/>
        </w:rPr>
      </w:pPr>
      <w:r w:rsidRPr="00F140EE">
        <w:rPr>
          <w:rFonts w:asciiTheme="minorHAnsi" w:hAnsiTheme="minorHAnsi" w:cstheme="minorHAnsi"/>
          <w:sz w:val="22"/>
          <w:szCs w:val="22"/>
        </w:rPr>
        <w:t>W przypadku zaoferowania czasu krótszego niż 3 dni, Zamawiający zastosuje punktację dla wariantu odpowiedzi: 3 dni.</w:t>
      </w:r>
    </w:p>
    <w:p w:rsidR="008409FB" w:rsidRPr="00F140EE" w:rsidRDefault="008409FB" w:rsidP="008409FB">
      <w:pPr>
        <w:jc w:val="both"/>
        <w:rPr>
          <w:rFonts w:asciiTheme="minorHAnsi" w:hAnsiTheme="minorHAnsi" w:cstheme="minorHAnsi"/>
          <w:sz w:val="22"/>
          <w:szCs w:val="22"/>
        </w:rPr>
      </w:pPr>
      <w:r w:rsidRPr="00F140EE">
        <w:rPr>
          <w:rFonts w:asciiTheme="minorHAnsi" w:hAnsiTheme="minorHAnsi" w:cstheme="minorHAnsi"/>
          <w:sz w:val="22"/>
          <w:szCs w:val="22"/>
        </w:rPr>
        <w:t>W przypadku braku informacji o zaoferowanym terminie dostawy kart SIM, Zamawiaj</w:t>
      </w:r>
      <w:r w:rsidR="00457DE5">
        <w:rPr>
          <w:rFonts w:asciiTheme="minorHAnsi" w:hAnsiTheme="minorHAnsi" w:cstheme="minorHAnsi"/>
          <w:sz w:val="22"/>
          <w:szCs w:val="22"/>
        </w:rPr>
        <w:t>ący uzna, że Wykonawca oferuje 20</w:t>
      </w:r>
      <w:r w:rsidRPr="00F140EE">
        <w:rPr>
          <w:rFonts w:asciiTheme="minorHAnsi" w:hAnsiTheme="minorHAnsi" w:cstheme="minorHAnsi"/>
          <w:sz w:val="22"/>
          <w:szCs w:val="22"/>
        </w:rPr>
        <w:t xml:space="preserve"> dni dostawy i taką wielkość przyjmie do przeliczenia punktów</w:t>
      </w:r>
      <w:r>
        <w:rPr>
          <w:rFonts w:asciiTheme="minorHAnsi" w:hAnsiTheme="minorHAnsi" w:cstheme="minorHAnsi"/>
          <w:sz w:val="22"/>
          <w:szCs w:val="22"/>
        </w:rPr>
        <w:t xml:space="preserve"> w kryterium „Czas Dostawy”.</w:t>
      </w:r>
    </w:p>
    <w:p w:rsidR="0057509C" w:rsidRDefault="0057509C" w:rsidP="0057509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PONADTO OFERUJEMY:</w:t>
      </w:r>
    </w:p>
    <w:p w:rsidR="0057509C" w:rsidRDefault="0057509C" w:rsidP="0057509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 Warunki cenowe na usługi aktywowania dodatkowych pakietów: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798"/>
        <w:gridCol w:w="3148"/>
        <w:gridCol w:w="3969"/>
      </w:tblGrid>
      <w:tr w:rsidR="0057509C" w:rsidTr="00FC1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09C" w:rsidRDefault="0057509C" w:rsidP="0057509C">
            <w:pPr>
              <w:numPr>
                <w:ilvl w:val="0"/>
                <w:numId w:val="0"/>
              </w:numPr>
              <w:suppressAutoHyphens w:val="0"/>
              <w:rPr>
                <w:rFonts w:ascii="Calibri" w:eastAsia="Calibri" w:hAnsi="Calibri"/>
                <w:sz w:val="20"/>
              </w:rPr>
            </w:pPr>
          </w:p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line="25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line="25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Rodzaj pakietu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Jednostkowa cena netto w złotych</w:t>
            </w:r>
          </w:p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 1 miesiąc/1 sztukę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line="25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Jednostkowa cena brutto w złotych</w:t>
            </w:r>
          </w:p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line="25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 1 miesiąc/1 sztukę (stawka 23%)</w:t>
            </w:r>
          </w:p>
        </w:tc>
      </w:tr>
      <w:tr w:rsidR="0057509C" w:rsidTr="00FC1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Pakiet P1 – Kraje UE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C" w:rsidRDefault="0057509C" w:rsidP="0057509C">
            <w:pPr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120"/>
              <w:ind w:left="6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C" w:rsidRDefault="0057509C" w:rsidP="0057509C">
            <w:pPr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120"/>
              <w:ind w:left="6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09C" w:rsidTr="00FC1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Pakiet P2 - Turcja, Rosja, USA/Kanada, Kraje Europy z wyłączeniem UE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C" w:rsidRDefault="0057509C" w:rsidP="0057509C">
            <w:pPr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120"/>
              <w:ind w:left="6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C" w:rsidRDefault="0057509C" w:rsidP="0057509C">
            <w:pPr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120"/>
              <w:ind w:left="6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09C" w:rsidTr="00FC1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9C" w:rsidRDefault="0057509C">
            <w:pPr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Pakiet P3 - Pozostałe kraje niewymienione w pkt 1 i 2 z wyłączeniem UE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C" w:rsidRDefault="0057509C" w:rsidP="0057509C">
            <w:pPr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120"/>
              <w:ind w:left="6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C" w:rsidRDefault="0057509C" w:rsidP="0057509C">
            <w:pPr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120"/>
              <w:ind w:left="6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7323" w:rsidRDefault="002C7323" w:rsidP="002C7323"/>
    <w:p w:rsidR="002C7323" w:rsidRDefault="002C7323" w:rsidP="002C7323">
      <w:pPr>
        <w:pStyle w:val="Nagwek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Cena oferty zawiera wszystkie koszty ponoszone dla realizacji zamówienia.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Warunki płatności: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Oferowana cena jest stała, może ulec zmianie tylko i wyłącznie w przypadku ustawowej zmiany stawki podatku VAT, po wyrażeniu pisemnej zgody przez Zamawiającego.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 wykonane prace Wykonawcy przysługiwać będzie wynagrodzenie ryczałtowe.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Należność za przedmiot zamówienia płatna będzie przelewem na rachunek bankowy Wykonawcy, wyszczególniony na fakturze w ciągu </w:t>
      </w:r>
      <w:r w:rsidR="00457DE5">
        <w:rPr>
          <w:rFonts w:asciiTheme="minorHAnsi" w:hAnsiTheme="minorHAnsi" w:cstheme="minorHAnsi"/>
          <w:bCs/>
          <w:szCs w:val="24"/>
        </w:rPr>
        <w:t>30</w:t>
      </w:r>
      <w:r>
        <w:rPr>
          <w:rFonts w:asciiTheme="minorHAnsi" w:hAnsiTheme="minorHAnsi" w:cstheme="minorHAnsi"/>
          <w:bCs/>
          <w:szCs w:val="24"/>
        </w:rPr>
        <w:t xml:space="preserve"> dni od dnia otrzymania przez Zamawiającego prawidłowo wystawionej faktury.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:rsidR="002C7323" w:rsidRDefault="002C7323" w:rsidP="002C7323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Oświadczamy, że: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Zapoznaliśmy się z </w:t>
      </w:r>
      <w:r>
        <w:rPr>
          <w:rFonts w:asciiTheme="minorHAnsi" w:hAnsiTheme="minorHAnsi" w:cstheme="minorHAnsi"/>
          <w:szCs w:val="24"/>
        </w:rPr>
        <w:t xml:space="preserve">Zaproszeniem do złożenia oferty </w:t>
      </w:r>
      <w:r>
        <w:rPr>
          <w:rFonts w:asciiTheme="minorHAnsi" w:hAnsiTheme="minorHAnsi" w:cstheme="minorHAnsi"/>
          <w:bCs/>
          <w:szCs w:val="24"/>
        </w:rPr>
        <w:t xml:space="preserve">wraz z załącznikami (w tym z projektem umowy) i nie wnosimy do nich żadnych zastrzeżeń. </w:t>
      </w:r>
      <w:r>
        <w:rPr>
          <w:rFonts w:asciiTheme="minorHAnsi" w:hAnsiTheme="minorHAnsi" w:cstheme="minorHAnsi"/>
          <w:szCs w:val="24"/>
        </w:rPr>
        <w:t>Nie stwierdziliśmy również żadnych błędów, sprzeczności lub braków, które mogą wpłynąć na należyte wykonanie zlecenia oraz zdobyliśmy konieczne informacje do przygotowania oferty.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Uważamy się za związanych niniejszą ofertą przez 30 dni.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:rsidR="002C7323" w:rsidRDefault="002C7323" w:rsidP="002C7323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Cena oferty zawiera wszelkie koszty niezbędne do zrealizowania zamówienia</w:t>
      </w:r>
      <w:r>
        <w:rPr>
          <w:rFonts w:asciiTheme="minorHAnsi" w:hAnsiTheme="minorHAnsi" w:cstheme="minorHAnsi"/>
          <w:szCs w:val="24"/>
        </w:rPr>
        <w:t xml:space="preserve">, w tym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</w:t>
      </w:r>
      <w:r>
        <w:rPr>
          <w:rFonts w:asciiTheme="minorHAnsi" w:hAnsiTheme="minorHAnsi" w:cstheme="minorHAnsi"/>
          <w:szCs w:val="24"/>
        </w:rPr>
        <w:lastRenderedPageBreak/>
        <w:t>wykonania przedmiotu umowy, koszty usunięcia wad w okresie rękojmi i gwarancji, koszty dojazdów inne opłaty, które mogą wystąpić przy realizacji przedmiotu umowy, w tym ubezpieczenia, wszelkie podatki (także należny podatek VAT).</w:t>
      </w:r>
    </w:p>
    <w:p w:rsidR="002C7323" w:rsidRDefault="002C7323" w:rsidP="002C7323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Ponadto oświadczamy, że:</w:t>
      </w:r>
    </w:p>
    <w:p w:rsidR="002C7323" w:rsidRDefault="002C7323" w:rsidP="002C7323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>
        <w:rPr>
          <w:rFonts w:asciiTheme="minorHAnsi" w:hAnsiTheme="minorHAnsi" w:cstheme="minorHAnsi"/>
          <w:color w:val="000000" w:themeColor="text1"/>
          <w:szCs w:val="24"/>
        </w:rPr>
        <w:t>przedmiot zamówienia zrealizujemy sami w całości</w:t>
      </w:r>
    </w:p>
    <w:p w:rsidR="002C7323" w:rsidRDefault="002C7323" w:rsidP="002C7323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□</w:t>
      </w:r>
      <w:r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*)</w:t>
      </w: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ab/>
      </w:r>
      <w:r>
        <w:rPr>
          <w:rFonts w:asciiTheme="minorHAnsi" w:hAnsiTheme="minorHAnsi" w:cstheme="minorHAnsi"/>
          <w:color w:val="000000" w:themeColor="text1"/>
          <w:szCs w:val="24"/>
        </w:rPr>
        <w:t>realizację przedmiotu zamówienia dla niżej wymienionych części postępowania zamierzamy powierzyć podwykonawcom: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2C7323" w:rsidTr="002C7323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C7323" w:rsidRDefault="002C7323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US"/>
              </w:rPr>
              <w:t>Zakres zamówienia, którego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C7323" w:rsidRDefault="002C7323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eastAsia="en-US"/>
              </w:rPr>
              <w:t xml:space="preserve">Nazwa, siedziba podwykonawcy </w:t>
            </w:r>
          </w:p>
          <w:p w:rsidR="002C7323" w:rsidRDefault="002C7323">
            <w:pPr>
              <w:spacing w:before="12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  <w:lang w:eastAsia="en-US"/>
              </w:rPr>
              <w:t>(o ile są znane na etapie składania oferty)</w:t>
            </w:r>
          </w:p>
        </w:tc>
      </w:tr>
      <w:tr w:rsidR="002C7323" w:rsidTr="002C7323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  <w:tr w:rsidR="002C7323" w:rsidTr="002C7323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  <w:tr w:rsidR="002C7323" w:rsidTr="002C7323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3" w:rsidRDefault="002C7323">
            <w:pPr>
              <w:spacing w:before="120" w:line="256" w:lineRule="auto"/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</w:tbl>
    <w:p w:rsidR="002C7323" w:rsidRDefault="002C7323" w:rsidP="002C7323">
      <w:pPr>
        <w:spacing w:before="120"/>
        <w:ind w:left="567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UWAGA: </w:t>
      </w:r>
      <w:r>
        <w:rPr>
          <w:rFonts w:asciiTheme="minorHAnsi" w:hAnsiTheme="minorHAnsi" w:cstheme="minorHAnsi"/>
          <w:color w:val="000000" w:themeColor="text1"/>
          <w:szCs w:val="24"/>
        </w:rPr>
        <w:t>brak informacji w ww. zakresie oznacza, że Wykonawca przedmiot zamówienia zrealizuje samodzielnie.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Oświadczamy,</w:t>
      </w:r>
      <w:r>
        <w:rPr>
          <w:rFonts w:asciiTheme="minorHAnsi" w:eastAsia="Calibri" w:hAnsiTheme="minorHAnsi" w:cstheme="minorHAnsi"/>
          <w:b/>
          <w:szCs w:val="24"/>
        </w:rPr>
        <w:t xml:space="preserve"> że </w:t>
      </w:r>
      <w:r>
        <w:rPr>
          <w:rFonts w:asciiTheme="minorHAnsi" w:eastAsia="Calibri" w:hAnsiTheme="minorHAnsi" w:cstheme="minorHAnsi"/>
          <w:szCs w:val="24"/>
        </w:rPr>
        <w:t>wypełniliśmy obowiązki informacyjne przewidziane</w:t>
      </w:r>
      <w:r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</w:t>
      </w:r>
      <w:r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>
        <w:rPr>
          <w:rFonts w:asciiTheme="minorHAnsi" w:eastAsia="Calibri" w:hAnsiTheme="minorHAnsi" w:cstheme="minorHAnsi"/>
          <w:szCs w:val="24"/>
        </w:rPr>
        <w:t>od których dane osobowe bezpośrednio lub pośrednio pozyskaliśmy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2C7323" w:rsidRDefault="002C7323" w:rsidP="002C7323">
      <w:pPr>
        <w:pStyle w:val="Akapitzlist"/>
        <w:numPr>
          <w:ilvl w:val="0"/>
          <w:numId w:val="5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2C7323" w:rsidRDefault="002C7323" w:rsidP="002C7323">
      <w:pPr>
        <w:numPr>
          <w:ilvl w:val="0"/>
          <w:numId w:val="5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2C7323" w:rsidRDefault="002C7323" w:rsidP="002C7323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2C7323" w:rsidRDefault="002C7323" w:rsidP="002C7323">
      <w:pPr>
        <w:pStyle w:val="Akapitzlis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Dane do kontaktu:</w:t>
      </w:r>
    </w:p>
    <w:p w:rsidR="002C7323" w:rsidRDefault="002C7323" w:rsidP="002C7323">
      <w:pPr>
        <w:pStyle w:val="Akapitzlist"/>
        <w:numPr>
          <w:ilvl w:val="0"/>
          <w:numId w:val="6"/>
        </w:numPr>
        <w:spacing w:before="120"/>
        <w:ind w:left="993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imię i nazwisko osoby upoważnionej do kontaktu z Zamawiającym: </w:t>
      </w:r>
    </w:p>
    <w:p w:rsidR="002C7323" w:rsidRDefault="002C7323" w:rsidP="002C7323">
      <w:pPr>
        <w:pStyle w:val="Akapitzlist"/>
        <w:spacing w:before="360"/>
        <w:ind w:left="99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</w:t>
      </w:r>
    </w:p>
    <w:p w:rsidR="002C7323" w:rsidRDefault="002C7323" w:rsidP="002C7323">
      <w:pPr>
        <w:pStyle w:val="Akapitzlist"/>
        <w:numPr>
          <w:ilvl w:val="0"/>
          <w:numId w:val="6"/>
        </w:numPr>
        <w:spacing w:before="120"/>
        <w:ind w:left="993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numer telefonu: ………………………………………………………………………………………………...</w:t>
      </w:r>
    </w:p>
    <w:p w:rsidR="002C7323" w:rsidRDefault="002C7323" w:rsidP="002C7323">
      <w:pPr>
        <w:pStyle w:val="Akapitzlist"/>
        <w:numPr>
          <w:ilvl w:val="0"/>
          <w:numId w:val="6"/>
        </w:numPr>
        <w:spacing w:before="120"/>
        <w:ind w:left="993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…………………………………………………………………………………………..………...</w:t>
      </w:r>
    </w:p>
    <w:p w:rsidR="002C7323" w:rsidRDefault="002C7323" w:rsidP="002C7323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lastRenderedPageBreak/>
        <w:t xml:space="preserve">Podany wyżej adres poczty elektronicznej posłuży do przekazywania informacji zarówno w postępowaniu jak również wszelkich informacji związanych z realizacją zamówienia będącego wynikiem tego postępowania, w tym ewentualnych kar umownych. Dokumenty przesłane na ww. adres poczty elektronicznej uważa się za doręczone Wykonawcy. </w:t>
      </w:r>
      <w:r>
        <w:rPr>
          <w:rFonts w:asciiTheme="minorHAnsi" w:hAnsiTheme="minorHAnsi" w:cstheme="minorHAnsi"/>
          <w:szCs w:val="24"/>
        </w:rPr>
        <w:t>Na żądanie Zamawiającego, Wykonawca zobowiązany jest do niezwłocznego potwierdzenia ich otrzymania.</w:t>
      </w:r>
    </w:p>
    <w:p w:rsidR="002C7323" w:rsidRDefault="002C7323" w:rsidP="002C7323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Za prawidłowe podanie danych teleadresowych odpowiada Wykonawca. W związku z 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 postępowaniu.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2C7323" w:rsidRDefault="002C7323" w:rsidP="002C7323">
      <w:pPr>
        <w:spacing w:before="72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……………..………………., dnia                               2022 r.</w:t>
      </w:r>
    </w:p>
    <w:p w:rsidR="002C7323" w:rsidRDefault="002C7323" w:rsidP="002C7323">
      <w:pPr>
        <w:spacing w:before="720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Dokument należy złożyć w postaci dokumentu elektronicznego i podpisać kwalifikowanym podpisem elektronicznym, bądź podpisem zaufanym lub podpisem osobistym przez osoby uprawnione do reprezentowania Wykonawcy</w:t>
      </w:r>
    </w:p>
    <w:p w:rsidR="002C7323" w:rsidRDefault="002C7323" w:rsidP="002C7323">
      <w:pPr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*) zaznaczyć właściwe</w:t>
      </w:r>
    </w:p>
    <w:p w:rsidR="002C7323" w:rsidRDefault="002C7323" w:rsidP="002C7323"/>
    <w:p w:rsidR="00966A13" w:rsidRDefault="00966A13"/>
    <w:sectPr w:rsidR="00966A13" w:rsidSect="00970576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90" w:rsidRDefault="00BB1690" w:rsidP="00462B32">
      <w:r>
        <w:separator/>
      </w:r>
    </w:p>
  </w:endnote>
  <w:endnote w:type="continuationSeparator" w:id="0">
    <w:p w:rsidR="00BB1690" w:rsidRDefault="00BB1690" w:rsidP="0046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90" w:rsidRDefault="00BB1690" w:rsidP="00462B32">
      <w:r>
        <w:separator/>
      </w:r>
    </w:p>
  </w:footnote>
  <w:footnote w:type="continuationSeparator" w:id="0">
    <w:p w:rsidR="00BB1690" w:rsidRDefault="00BB1690" w:rsidP="0046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042B0471"/>
    <w:multiLevelType w:val="hybridMultilevel"/>
    <w:tmpl w:val="4216CBD2"/>
    <w:lvl w:ilvl="0" w:tplc="DD2C8F38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7A3428"/>
    <w:multiLevelType w:val="multilevel"/>
    <w:tmpl w:val="5BC02C4A"/>
    <w:lvl w:ilvl="0">
      <w:start w:val="2"/>
      <w:numFmt w:val="upperRoman"/>
      <w:lvlText w:val="%1."/>
      <w:lvlJc w:val="right"/>
      <w:pPr>
        <w:tabs>
          <w:tab w:val="num" w:pos="227"/>
        </w:tabs>
        <w:ind w:left="227" w:hanging="227"/>
      </w:pPr>
      <w:rPr>
        <w:rFonts w:asciiTheme="minorHAnsi" w:eastAsia="Times New Roman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Tabela-Siatka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170"/>
      </w:pPr>
      <w:rPr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</w:lvl>
    <w:lvl w:ilvl="6">
      <w:start w:val="1"/>
      <w:numFmt w:val="none"/>
      <w:suff w:val="nothing"/>
      <w:lvlText w:val=""/>
      <w:lvlJc w:val="left"/>
      <w:pPr>
        <w:ind w:left="-170" w:firstLine="0"/>
      </w:pPr>
    </w:lvl>
    <w:lvl w:ilvl="7">
      <w:start w:val="1"/>
      <w:numFmt w:val="none"/>
      <w:suff w:val="nothing"/>
      <w:lvlText w:val=""/>
      <w:lvlJc w:val="left"/>
      <w:pPr>
        <w:ind w:left="-170" w:firstLine="0"/>
      </w:pPr>
    </w:lvl>
    <w:lvl w:ilvl="8">
      <w:start w:val="1"/>
      <w:numFmt w:val="none"/>
      <w:suff w:val="nothing"/>
      <w:lvlText w:val=""/>
      <w:lvlJc w:val="left"/>
      <w:pPr>
        <w:ind w:left="-170" w:firstLine="0"/>
      </w:pPr>
    </w:lvl>
  </w:abstractNum>
  <w:abstractNum w:abstractNumId="4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3"/>
    <w:rsid w:val="00074B9A"/>
    <w:rsid w:val="000B3511"/>
    <w:rsid w:val="001633C3"/>
    <w:rsid w:val="001C487B"/>
    <w:rsid w:val="001C71D8"/>
    <w:rsid w:val="00253E6E"/>
    <w:rsid w:val="002C7323"/>
    <w:rsid w:val="004254ED"/>
    <w:rsid w:val="00457DE5"/>
    <w:rsid w:val="00462B32"/>
    <w:rsid w:val="004E3123"/>
    <w:rsid w:val="0057509C"/>
    <w:rsid w:val="006B7AA4"/>
    <w:rsid w:val="006C58DA"/>
    <w:rsid w:val="00740EAD"/>
    <w:rsid w:val="008409FB"/>
    <w:rsid w:val="00857750"/>
    <w:rsid w:val="00966A13"/>
    <w:rsid w:val="00970576"/>
    <w:rsid w:val="00A726AC"/>
    <w:rsid w:val="00AD23E0"/>
    <w:rsid w:val="00B17CF5"/>
    <w:rsid w:val="00BB1690"/>
    <w:rsid w:val="00C202AB"/>
    <w:rsid w:val="00FC180F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C554B3-967C-4B56-AFE4-356C5AAE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323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732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323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C73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7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32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7323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740EAD"/>
    <w:pPr>
      <w:widowControl w:val="0"/>
      <w:tabs>
        <w:tab w:val="center" w:pos="4536"/>
        <w:tab w:val="right" w:pos="9072"/>
      </w:tabs>
      <w:autoSpaceDN w:val="0"/>
    </w:pPr>
    <w:rPr>
      <w:kern w:val="3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40EAD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7509C"/>
    <w:pPr>
      <w:numPr>
        <w:ilvl w:val="1"/>
        <w:numId w:val="8"/>
      </w:num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2D1202152146E28D0A7D3030727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9AB3B-B1E1-4A11-8EC5-79FF0F13732C}"/>
      </w:docPartPr>
      <w:docPartBody>
        <w:p w:rsidR="00964C11" w:rsidRDefault="002639C3" w:rsidP="002639C3">
          <w:pPr>
            <w:pStyle w:val="BB2D1202152146E28D0A7D3030727AB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A3B51CDAC4A8B8E7157CACB428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8E8F4-3E8C-4114-B282-B833A899D184}"/>
      </w:docPartPr>
      <w:docPartBody>
        <w:p w:rsidR="00964C11" w:rsidRDefault="002639C3" w:rsidP="002639C3">
          <w:pPr>
            <w:pStyle w:val="88EA3B51CDAC4A8B8E7157CACB428C4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E8F280FC394055B8B23A68732EC6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65309-129D-422D-88A9-F37C2A26F471}"/>
      </w:docPartPr>
      <w:docPartBody>
        <w:p w:rsidR="00964C11" w:rsidRDefault="002639C3" w:rsidP="002639C3">
          <w:pPr>
            <w:pStyle w:val="12E8F280FC394055B8B23A68732EC62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EC0C4A5A8947A8A93AEA19A094D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3049-6F2B-4F76-B20F-FEB199E10CC3}"/>
      </w:docPartPr>
      <w:docPartBody>
        <w:p w:rsidR="00964C11" w:rsidRDefault="002639C3" w:rsidP="002639C3">
          <w:pPr>
            <w:pStyle w:val="CFEC0C4A5A8947A8A93AEA19A094DC8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99934C34C4845B417C12CE9E86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2B877-1AE1-4AF8-8E51-1E8DF4D64A66}"/>
      </w:docPartPr>
      <w:docPartBody>
        <w:p w:rsidR="00964C11" w:rsidRDefault="002639C3" w:rsidP="002639C3">
          <w:pPr>
            <w:pStyle w:val="1C799934C34C4845B417C12CE9E8694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21C899532245ED856DCA090D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24FA1-1F29-4C0F-9A7D-7D1246112B20}"/>
      </w:docPartPr>
      <w:docPartBody>
        <w:p w:rsidR="00964C11" w:rsidRDefault="002639C3" w:rsidP="002639C3">
          <w:pPr>
            <w:pStyle w:val="1F21C899532245ED856DCA090DE6CD3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62E66C41D14DD3AADD258F135E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C8310-B28A-460C-A0D0-EF09D4708829}"/>
      </w:docPartPr>
      <w:docPartBody>
        <w:p w:rsidR="00964C11" w:rsidRDefault="002639C3" w:rsidP="002639C3">
          <w:pPr>
            <w:pStyle w:val="4E62E66C41D14DD3AADD258F135EF0F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2528D457B455EB99F48F6BA0C9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18880-CFA0-44F0-A215-F94F1BC5869C}"/>
      </w:docPartPr>
      <w:docPartBody>
        <w:p w:rsidR="00964C11" w:rsidRDefault="002639C3" w:rsidP="002639C3">
          <w:pPr>
            <w:pStyle w:val="3492528D457B455EB99F48F6BA0C9C0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E601DE9F8C4E99B6B082BEC0F85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683D5-4E83-4EC1-B510-F1421B43C702}"/>
      </w:docPartPr>
      <w:docPartBody>
        <w:p w:rsidR="00964C11" w:rsidRDefault="002639C3" w:rsidP="002639C3">
          <w:pPr>
            <w:pStyle w:val="0AE601DE9F8C4E99B6B082BEC0F852F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D6E43C8030406CBF2E952C98FEA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64AEE-323A-47BB-AEE7-5B85CB456A71}"/>
      </w:docPartPr>
      <w:docPartBody>
        <w:p w:rsidR="00964C11" w:rsidRDefault="002639C3" w:rsidP="002639C3">
          <w:pPr>
            <w:pStyle w:val="00D6E43C8030406CBF2E952C98FEAB1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3B05B5C0134520A7F91E720B805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EE75B-A920-4936-A6D9-30AD0970A885}"/>
      </w:docPartPr>
      <w:docPartBody>
        <w:p w:rsidR="00964C11" w:rsidRDefault="002639C3" w:rsidP="002639C3">
          <w:pPr>
            <w:pStyle w:val="813B05B5C0134520A7F91E720B805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C3"/>
    <w:rsid w:val="00097938"/>
    <w:rsid w:val="002639C3"/>
    <w:rsid w:val="0036349D"/>
    <w:rsid w:val="0043161D"/>
    <w:rsid w:val="00964C11"/>
    <w:rsid w:val="00DD56A0"/>
    <w:rsid w:val="00E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39C3"/>
  </w:style>
  <w:style w:type="paragraph" w:customStyle="1" w:styleId="BB2D1202152146E28D0A7D3030727ABA">
    <w:name w:val="BB2D1202152146E28D0A7D3030727ABA"/>
    <w:rsid w:val="002639C3"/>
  </w:style>
  <w:style w:type="paragraph" w:customStyle="1" w:styleId="88EA3B51CDAC4A8B8E7157CACB428C4E">
    <w:name w:val="88EA3B51CDAC4A8B8E7157CACB428C4E"/>
    <w:rsid w:val="002639C3"/>
  </w:style>
  <w:style w:type="paragraph" w:customStyle="1" w:styleId="12E8F280FC394055B8B23A68732EC629">
    <w:name w:val="12E8F280FC394055B8B23A68732EC629"/>
    <w:rsid w:val="002639C3"/>
  </w:style>
  <w:style w:type="paragraph" w:customStyle="1" w:styleId="CFEC0C4A5A8947A8A93AEA19A094DC8E">
    <w:name w:val="CFEC0C4A5A8947A8A93AEA19A094DC8E"/>
    <w:rsid w:val="002639C3"/>
  </w:style>
  <w:style w:type="paragraph" w:customStyle="1" w:styleId="1C799934C34C4845B417C12CE9E8694C">
    <w:name w:val="1C799934C34C4845B417C12CE9E8694C"/>
    <w:rsid w:val="002639C3"/>
  </w:style>
  <w:style w:type="paragraph" w:customStyle="1" w:styleId="1F21C899532245ED856DCA090DE6CD39">
    <w:name w:val="1F21C899532245ED856DCA090DE6CD39"/>
    <w:rsid w:val="002639C3"/>
  </w:style>
  <w:style w:type="paragraph" w:customStyle="1" w:styleId="4E62E66C41D14DD3AADD258F135EF0FF">
    <w:name w:val="4E62E66C41D14DD3AADD258F135EF0FF"/>
    <w:rsid w:val="002639C3"/>
  </w:style>
  <w:style w:type="paragraph" w:customStyle="1" w:styleId="3492528D457B455EB99F48F6BA0C9C08">
    <w:name w:val="3492528D457B455EB99F48F6BA0C9C08"/>
    <w:rsid w:val="002639C3"/>
  </w:style>
  <w:style w:type="paragraph" w:customStyle="1" w:styleId="0AE601DE9F8C4E99B6B082BEC0F852FB">
    <w:name w:val="0AE601DE9F8C4E99B6B082BEC0F852FB"/>
    <w:rsid w:val="002639C3"/>
  </w:style>
  <w:style w:type="paragraph" w:customStyle="1" w:styleId="00D6E43C8030406CBF2E952C98FEAB15">
    <w:name w:val="00D6E43C8030406CBF2E952C98FEAB15"/>
    <w:rsid w:val="002639C3"/>
  </w:style>
  <w:style w:type="paragraph" w:customStyle="1" w:styleId="813B05B5C0134520A7F91E720B8053DA">
    <w:name w:val="813B05B5C0134520A7F91E720B8053DA"/>
    <w:rsid w:val="0026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2022-07-25T10:42:00Z</dcterms:created>
  <dcterms:modified xsi:type="dcterms:W3CDTF">2022-08-01T08:16:00Z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MF\ctqo;Gajda Małgorzata</vt:lpwstr>
  </property>
  <property fmtid="{D5CDD505-2E9C-101B-9397-08002B2CF9AE}" pid="4" name="MFClassificationDate">
    <vt:lpwstr>2022-06-13T10:12:22.4225067+02:00</vt:lpwstr>
  </property>
  <property fmtid="{D5CDD505-2E9C-101B-9397-08002B2CF9AE}" pid="5" name="MFClassifiedBySID">
    <vt:lpwstr>MF\S-1-5-21-1525952054-1005573771-2909822258-88508</vt:lpwstr>
  </property>
  <property fmtid="{D5CDD505-2E9C-101B-9397-08002B2CF9AE}" pid="6" name="MFGRNItemId">
    <vt:lpwstr>GRN-9786b05b-0386-4c12-bca1-16cab0d4058b</vt:lpwstr>
  </property>
  <property fmtid="{D5CDD505-2E9C-101B-9397-08002B2CF9AE}" pid="7" name="MFHash">
    <vt:lpwstr>pX2wg0ZFgl7Pj+x2vRIXwyvIzn3ib4YVjRrwhcBHLpk=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