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39" w:rsidRDefault="007D7D41" w:rsidP="007D7D41">
      <w:pPr>
        <w:spacing w:before="120"/>
        <w:ind w:firstLine="708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2401-ILZ[1].261.1.2024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Część I Załącznik nr 3/3 do Zaproszenia – Formularz cenowy</w:t>
      </w:r>
      <w:r>
        <w:rPr>
          <w:b/>
          <w:color w:val="000000"/>
        </w:rPr>
        <w:tab/>
      </w:r>
      <w:r w:rsidR="00D61CC1">
        <w:rPr>
          <w:b/>
          <w:color w:val="000000"/>
        </w:rPr>
        <w:tab/>
      </w:r>
      <w:r w:rsidR="00D61CC1">
        <w:rPr>
          <w:color w:val="000000"/>
        </w:rPr>
        <w:tab/>
      </w:r>
      <w:r w:rsidR="00D61CC1">
        <w:rPr>
          <w:color w:val="000000"/>
        </w:rPr>
        <w:tab/>
      </w:r>
      <w:r w:rsidR="00D61CC1">
        <w:rPr>
          <w:color w:val="000000"/>
        </w:rPr>
        <w:tab/>
      </w:r>
    </w:p>
    <w:tbl>
      <w:tblPr>
        <w:tblW w:w="142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2396"/>
        <w:gridCol w:w="1132"/>
        <w:gridCol w:w="995"/>
        <w:gridCol w:w="1134"/>
        <w:gridCol w:w="1134"/>
        <w:gridCol w:w="1134"/>
        <w:gridCol w:w="1274"/>
        <w:gridCol w:w="1843"/>
        <w:gridCol w:w="1417"/>
        <w:gridCol w:w="1417"/>
      </w:tblGrid>
      <w:tr w:rsidR="007A199C" w:rsidTr="007A199C">
        <w:trPr>
          <w:trHeight w:val="870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urzędu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obiektu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 budowy i ostatniej modernizacji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przewodów wentylacyjnych (</w:t>
            </w:r>
            <w:proofErr w:type="spellStart"/>
            <w:r>
              <w:rPr>
                <w:b/>
                <w:bCs/>
                <w:sz w:val="18"/>
                <w:szCs w:val="18"/>
              </w:rPr>
              <w:t>szt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przewodów spalinowych  (</w:t>
            </w:r>
            <w:proofErr w:type="spellStart"/>
            <w:r>
              <w:rPr>
                <w:b/>
                <w:bCs/>
                <w:sz w:val="18"/>
                <w:szCs w:val="18"/>
              </w:rPr>
              <w:t>szt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Przewodów dymowych</w:t>
            </w:r>
          </w:p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szt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dachu (płaski czy stromy)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Dojście, dostęp do przewodów (stopnie, ławy kominiarskie)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99C" w:rsidRDefault="007A199C">
            <w:pPr>
              <w:widowControl w:val="0"/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 przeglądu do: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>
            <w:pPr>
              <w:widowControl w:val="0"/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  <w:p w:rsidR="007A199C" w:rsidRDefault="007A199C">
            <w:pPr>
              <w:widowControl w:val="0"/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brutto</w:t>
            </w: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Pierwszy Urząd Skarbowy w Bielsku-Białej 43-300 T.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Sixta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17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1996/1997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 45%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ławy kominiarskie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21.03.2024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480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Drugi Urząd Skarbowy w Bielsku-Białej 43-300 Gen. St. Maczka 73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1993/2012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na dach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21.03.2024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450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Cieszynie 43-400 Kraszewskiego 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1900/2007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kominiarski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30.08.2024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480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Czechowicach-Dziedzicach 43-502 Nad Białką 1a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1962/1997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stopnie z korytarza  ostatniej kondygnacji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21.03.2024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Urząd Skarbowy w Jastrzębiu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Zd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. bud Nr 1,2 44-335 11 Listopada 13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1925/1994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właz kominiarski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28.09.2024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1923/1998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Pszczynie 43-200 3 Maja 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2004/2005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drabina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27.04.2024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1898/1997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drabina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480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Wodzisławiu Śląskim 44-300 Głowackiego 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1994/2000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stromy/płaski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ławy kominiarskie, 4 włazy, drabina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27.04.2024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Urząd Skarbowy w Żywcu 34-300 Krasińskiego 11oraz Powstańców Śląskich 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1930/1995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właz na dach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21.03.2024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1920/2011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właz na dach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480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3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Drugi Śląski Urząd Skarbowy w Bielsku-Białej 43-300 Warszawska 45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1966/1998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</w:rPr>
              <w:t>wewn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</w:rPr>
              <w:t>. wejście na dach składanymi schodkami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28.04.2024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Delegatura UCS w Bielsku-Białej 43-300 Tadeusza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Regera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32 oraz Dworcowa 31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 magazyn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płaski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dostęp z poziomu dachu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30.08.2024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300"/>
          <w:jc w:val="center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823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Śląski UCS w Katowicach zamiejscowy w Cieszynie 43-400 RNKC 11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biurowiec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stromy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ławy kominiarskie, 1 właz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30.08.2024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199C" w:rsidTr="007A199C">
        <w:trPr>
          <w:trHeight w:val="823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9C" w:rsidRDefault="007A199C" w:rsidP="00E17610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Kwota brutto</w:t>
            </w:r>
          </w:p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9C" w:rsidRDefault="007A199C" w:rsidP="00E17610">
            <w:pPr>
              <w:widowControl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D23D39" w:rsidRDefault="00D23D39" w:rsidP="001F14A0">
      <w:pPr>
        <w:pStyle w:val="NormalnyWeb"/>
      </w:pPr>
    </w:p>
    <w:sectPr w:rsidR="00D23D39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39"/>
    <w:rsid w:val="001F14A0"/>
    <w:rsid w:val="007A199C"/>
    <w:rsid w:val="007D7D41"/>
    <w:rsid w:val="00B8199E"/>
    <w:rsid w:val="00D23D39"/>
    <w:rsid w:val="00D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1CDB7-7CA7-43D9-9D90-5871D0E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F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1E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1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1EC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BA5F1A"/>
    <w:pPr>
      <w:spacing w:beforeAutospacing="1" w:afterAutospacing="1"/>
      <w:jc w:val="both"/>
    </w:pPr>
    <w:rPr>
      <w:rFonts w:ascii="Arial Unicode MS" w:eastAsia="Arial Unicode MS" w:hAnsi="Arial Unicode MS" w:cs="Arial Unicode MS"/>
      <w:sz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F92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1EC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B596-FD1F-486C-A216-094F0CC8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Katowice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Felska Izabela</dc:creator>
  <dc:description/>
  <cp:lastModifiedBy>Krzyżanowska-Bodziony Ulana</cp:lastModifiedBy>
  <cp:revision>2</cp:revision>
  <cp:lastPrinted>2023-12-21T09:20:00Z</cp:lastPrinted>
  <dcterms:created xsi:type="dcterms:W3CDTF">2024-01-25T10:11:00Z</dcterms:created>
  <dcterms:modified xsi:type="dcterms:W3CDTF">2024-01-25T10:11:00Z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UxC4dwLulzfINJ8nQH+xvX5LNGipWa4BRSZhPgxsCvnOOzi8iCv0fTEXA8hQPLwj6TzBkZwweywV/v5JD1QNMX3zOeSdnny+C/MikyY8fXY=</vt:lpwstr>
  </property>
  <property fmtid="{D5CDD505-2E9C-101B-9397-08002B2CF9AE}" pid="8" name="MFClassificationDate">
    <vt:lpwstr>2021-12-06T14:58:53.7007439+01:00</vt:lpwstr>
  </property>
  <property fmtid="{D5CDD505-2E9C-101B-9397-08002B2CF9AE}" pid="9" name="MFClassifiedBySID">
    <vt:lpwstr>UxC4dwLulzfINJ8nQH+xvX5LNGipWa4BRSZhPgxsCvm42mrIC/DSDv0ggS+FjUN/2v1BBotkLlY5aAiEhoi6uURsIfe+5syRj1g85CMv1/VFFRQGJVKNBYSjcCgIUCwt</vt:lpwstr>
  </property>
  <property fmtid="{D5CDD505-2E9C-101B-9397-08002B2CF9AE}" pid="10" name="MFGRNItemId">
    <vt:lpwstr>GRN-fddac3d9-ec15-4fb1-b622-088abc756867</vt:lpwstr>
  </property>
  <property fmtid="{D5CDD505-2E9C-101B-9397-08002B2CF9AE}" pid="11" name="MFHash">
    <vt:lpwstr>lRi0G19D/UmIN0SbiLtJq2ArZi7+GFqGHqEY/HdYBvk=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