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4C461" w14:textId="27E7638A" w:rsidR="0005454F" w:rsidRPr="0005454F" w:rsidRDefault="0005454F" w:rsidP="0005454F">
      <w:pPr>
        <w:pStyle w:val="Nagwek1"/>
      </w:pPr>
      <w:bookmarkStart w:id="0" w:name="_Toc531618476"/>
      <w:bookmarkStart w:id="1" w:name="_Toc532200549"/>
      <w:bookmarkStart w:id="2" w:name="_GoBack"/>
      <w:bookmarkEnd w:id="2"/>
      <w:r w:rsidRPr="0005454F">
        <w:t>2401</w:t>
      </w:r>
      <w:r w:rsidR="00F61237">
        <w:t>-ILZ[1]</w:t>
      </w:r>
      <w:r w:rsidR="002E7B2A">
        <w:t>.261.90</w:t>
      </w:r>
      <w:r w:rsidR="00C054B9">
        <w:t>.2024</w:t>
      </w:r>
      <w:r w:rsidR="00F61237">
        <w:tab/>
      </w:r>
      <w:r w:rsidR="00F61237">
        <w:tab/>
      </w:r>
      <w:r w:rsidR="00F61237">
        <w:tab/>
      </w:r>
      <w:r w:rsidR="00F61237">
        <w:tab/>
      </w:r>
      <w:r w:rsidR="00F61237">
        <w:tab/>
        <w:t>Załącznik nr 7 do Umowy</w:t>
      </w:r>
    </w:p>
    <w:p w14:paraId="2745A8C1" w14:textId="4A782527" w:rsidR="00F30507" w:rsidRPr="00F6786D" w:rsidRDefault="00796390" w:rsidP="00F6786D">
      <w:pPr>
        <w:pStyle w:val="Nagwek1"/>
        <w:rPr>
          <w:rFonts w:asciiTheme="minorHAnsi" w:hAnsiTheme="minorHAnsi" w:cstheme="minorHAnsi"/>
        </w:rPr>
      </w:pPr>
      <w:r w:rsidRPr="00F6786D">
        <w:rPr>
          <w:rFonts w:asciiTheme="minorHAnsi" w:hAnsiTheme="minorHAnsi" w:cstheme="minorHAnsi"/>
        </w:rPr>
        <w:t>U</w:t>
      </w:r>
      <w:r w:rsidR="00182FAD" w:rsidRPr="00F6786D">
        <w:rPr>
          <w:rFonts w:asciiTheme="minorHAnsi" w:hAnsiTheme="minorHAnsi" w:cstheme="minorHAnsi"/>
        </w:rPr>
        <w:t>mow</w:t>
      </w:r>
      <w:r w:rsidRPr="00F6786D">
        <w:rPr>
          <w:rFonts w:asciiTheme="minorHAnsi" w:hAnsiTheme="minorHAnsi" w:cstheme="minorHAnsi"/>
        </w:rPr>
        <w:t>a</w:t>
      </w:r>
      <w:r w:rsidR="00182FAD" w:rsidRPr="00F6786D">
        <w:rPr>
          <w:rFonts w:asciiTheme="minorHAnsi" w:hAnsiTheme="minorHAnsi" w:cstheme="minorHAnsi"/>
        </w:rPr>
        <w:t xml:space="preserve"> powierzenia przetwarzania danych osobowych</w:t>
      </w:r>
      <w:bookmarkEnd w:id="0"/>
      <w:bookmarkEnd w:id="1"/>
    </w:p>
    <w:p w14:paraId="7E363762" w14:textId="261A01BC" w:rsidR="00F6786D" w:rsidRPr="00F6786D" w:rsidRDefault="00F6786D" w:rsidP="00F6786D">
      <w:pPr>
        <w:jc w:val="center"/>
        <w:rPr>
          <w:rFonts w:asciiTheme="minorHAnsi" w:hAnsiTheme="minorHAnsi" w:cstheme="minorHAnsi"/>
          <w:b/>
          <w:lang w:eastAsia="pl-PL"/>
        </w:rPr>
      </w:pPr>
      <w:r w:rsidRPr="00F6786D">
        <w:rPr>
          <w:rFonts w:asciiTheme="minorHAnsi" w:hAnsiTheme="minorHAnsi" w:cstheme="minorHAnsi"/>
          <w:b/>
          <w:lang w:eastAsia="pl-PL"/>
        </w:rPr>
        <w:t>Nr</w:t>
      </w:r>
      <w:r w:rsidR="00C054B9">
        <w:rPr>
          <w:rFonts w:asciiTheme="minorHAnsi" w:hAnsiTheme="minorHAnsi" w:cstheme="minorHAnsi"/>
          <w:b/>
          <w:lang w:eastAsia="pl-PL"/>
        </w:rPr>
        <w:t xml:space="preserve"> ……../2024</w:t>
      </w:r>
    </w:p>
    <w:p w14:paraId="3667BFA4" w14:textId="2A362181" w:rsidR="006F204F" w:rsidRPr="00C76FC4" w:rsidRDefault="00590581" w:rsidP="00AD2109">
      <w:pPr>
        <w:spacing w:after="240" w:line="276" w:lineRule="auto"/>
        <w:jc w:val="center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zawarta w dniu </w:t>
      </w:r>
      <w:r w:rsidR="00333C69" w:rsidRPr="00C76FC4">
        <w:rPr>
          <w:rFonts w:asciiTheme="minorHAnsi" w:hAnsiTheme="minorHAnsi" w:cstheme="minorHAnsi"/>
        </w:rPr>
        <w:t>…</w:t>
      </w:r>
      <w:r w:rsidR="00C76FC4">
        <w:rPr>
          <w:rFonts w:asciiTheme="minorHAnsi" w:hAnsiTheme="minorHAnsi" w:cstheme="minorHAnsi"/>
        </w:rPr>
        <w:t>……….</w:t>
      </w:r>
      <w:r w:rsidR="00333C69" w:rsidRPr="00C76FC4">
        <w:rPr>
          <w:rFonts w:asciiTheme="minorHAnsi" w:hAnsiTheme="minorHAnsi" w:cstheme="minorHAnsi"/>
        </w:rPr>
        <w:t>………….</w:t>
      </w:r>
      <w:r w:rsidRPr="00C76FC4">
        <w:rPr>
          <w:rFonts w:asciiTheme="minorHAnsi" w:hAnsiTheme="minorHAnsi" w:cstheme="minorHAnsi"/>
        </w:rPr>
        <w:t xml:space="preserve"> r. w </w:t>
      </w:r>
      <w:r w:rsidR="006637B3" w:rsidRPr="00C76FC4">
        <w:rPr>
          <w:rFonts w:asciiTheme="minorHAnsi" w:hAnsiTheme="minorHAnsi" w:cstheme="minorHAnsi"/>
        </w:rPr>
        <w:t>………</w:t>
      </w:r>
      <w:r w:rsidR="00C76FC4">
        <w:rPr>
          <w:rFonts w:asciiTheme="minorHAnsi" w:hAnsiTheme="minorHAnsi" w:cstheme="minorHAnsi"/>
        </w:rPr>
        <w:t>……..</w:t>
      </w:r>
      <w:r w:rsidR="006637B3" w:rsidRPr="00C76FC4">
        <w:rPr>
          <w:rFonts w:asciiTheme="minorHAnsi" w:hAnsiTheme="minorHAnsi" w:cstheme="minorHAnsi"/>
        </w:rPr>
        <w:t>……….</w:t>
      </w:r>
    </w:p>
    <w:p w14:paraId="452FD404" w14:textId="77777777" w:rsidR="00182FAD" w:rsidRPr="00C76FC4" w:rsidRDefault="00182FAD" w:rsidP="00AD2109">
      <w:pPr>
        <w:spacing w:before="240" w:line="276" w:lineRule="auto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pomiędzy:</w:t>
      </w:r>
    </w:p>
    <w:p w14:paraId="43A3E859" w14:textId="5D0C2133" w:rsidR="000A3328" w:rsidRPr="00C76FC4" w:rsidRDefault="000A3328" w:rsidP="00AD2109">
      <w:pPr>
        <w:spacing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b/>
        </w:rPr>
        <w:t>Dyrektorem Izby Administracji Skarbowej w Katowicach</w:t>
      </w:r>
      <w:r w:rsidR="00A2095E" w:rsidRPr="00C76FC4">
        <w:rPr>
          <w:rFonts w:asciiTheme="minorHAnsi" w:hAnsiTheme="minorHAnsi" w:cstheme="minorHAnsi"/>
          <w:b/>
        </w:rPr>
        <w:t xml:space="preserve"> </w:t>
      </w:r>
      <w:r w:rsidR="004642A9" w:rsidRPr="00C76FC4">
        <w:rPr>
          <w:rFonts w:asciiTheme="minorHAnsi" w:hAnsiTheme="minorHAnsi" w:cstheme="minorHAnsi"/>
        </w:rPr>
        <w:t xml:space="preserve">z siedzibą przy ul. </w:t>
      </w:r>
      <w:r w:rsidR="006637B3" w:rsidRPr="00C76FC4">
        <w:rPr>
          <w:rFonts w:asciiTheme="minorHAnsi" w:hAnsiTheme="minorHAnsi" w:cstheme="minorHAnsi"/>
        </w:rPr>
        <w:t>Damrota 25</w:t>
      </w:r>
      <w:r w:rsidR="004642A9" w:rsidRPr="00C76FC4">
        <w:rPr>
          <w:rFonts w:asciiTheme="minorHAnsi" w:hAnsiTheme="minorHAnsi" w:cstheme="minorHAnsi"/>
        </w:rPr>
        <w:t xml:space="preserve">, </w:t>
      </w:r>
      <w:r w:rsidR="00C76FC4">
        <w:rPr>
          <w:rFonts w:asciiTheme="minorHAnsi" w:hAnsiTheme="minorHAnsi" w:cstheme="minorHAnsi"/>
        </w:rPr>
        <w:t>w </w:t>
      </w:r>
      <w:r w:rsidR="006637B3" w:rsidRPr="00C76FC4">
        <w:rPr>
          <w:rFonts w:asciiTheme="minorHAnsi" w:hAnsiTheme="minorHAnsi" w:cstheme="minorHAnsi"/>
        </w:rPr>
        <w:t>Katowicach</w:t>
      </w:r>
      <w:r w:rsidR="004642A9" w:rsidRPr="00C76FC4">
        <w:rPr>
          <w:rFonts w:asciiTheme="minorHAnsi" w:hAnsiTheme="minorHAnsi" w:cstheme="minorHAnsi"/>
        </w:rPr>
        <w:t xml:space="preserve">, NIP </w:t>
      </w:r>
      <w:r w:rsidR="009066BB" w:rsidRPr="00C76FC4">
        <w:rPr>
          <w:rStyle w:val="Input2"/>
          <w:rFonts w:asciiTheme="minorHAnsi" w:hAnsiTheme="minorHAnsi" w:cstheme="minorHAnsi"/>
          <w:i w:val="0"/>
          <w:sz w:val="24"/>
        </w:rPr>
        <w:t>954-13-02-993</w:t>
      </w:r>
      <w:r w:rsidR="004642A9" w:rsidRPr="00C76FC4">
        <w:rPr>
          <w:rFonts w:asciiTheme="minorHAnsi" w:hAnsiTheme="minorHAnsi" w:cstheme="minorHAnsi"/>
        </w:rPr>
        <w:t xml:space="preserve">, REGON </w:t>
      </w:r>
      <w:r w:rsidR="009066BB" w:rsidRPr="00C76FC4">
        <w:rPr>
          <w:rStyle w:val="Input2"/>
          <w:rFonts w:asciiTheme="minorHAnsi" w:hAnsiTheme="minorHAnsi" w:cstheme="minorHAnsi"/>
          <w:i w:val="0"/>
          <w:sz w:val="24"/>
        </w:rPr>
        <w:t>001021234</w:t>
      </w:r>
      <w:r w:rsidR="00A20AA6" w:rsidRPr="00C76FC4">
        <w:rPr>
          <w:rFonts w:asciiTheme="minorHAnsi" w:hAnsiTheme="minorHAnsi" w:cstheme="minorHAnsi"/>
        </w:rPr>
        <w:t xml:space="preserve"> </w:t>
      </w:r>
      <w:r w:rsidR="00A2095E" w:rsidRPr="00C76FC4">
        <w:rPr>
          <w:rFonts w:asciiTheme="minorHAnsi" w:hAnsiTheme="minorHAnsi" w:cstheme="minorHAnsi"/>
          <w:b/>
        </w:rPr>
        <w:t xml:space="preserve">– </w:t>
      </w:r>
      <w:r w:rsidR="006637B3" w:rsidRPr="00C76FC4">
        <w:rPr>
          <w:rFonts w:asciiTheme="minorHAnsi" w:hAnsiTheme="minorHAnsi" w:cstheme="minorHAnsi"/>
        </w:rPr>
        <w:t>Panem</w:t>
      </w:r>
      <w:r w:rsidR="006E6A27" w:rsidRPr="00C76FC4">
        <w:rPr>
          <w:rFonts w:asciiTheme="minorHAnsi" w:hAnsiTheme="minorHAnsi" w:cstheme="minorHAnsi"/>
        </w:rPr>
        <w:t xml:space="preserve"> </w:t>
      </w:r>
      <w:r w:rsidR="00C054B9">
        <w:rPr>
          <w:rFonts w:asciiTheme="minorHAnsi" w:hAnsiTheme="minorHAnsi" w:cstheme="minorHAnsi"/>
        </w:rPr>
        <w:t>Rafałem Sitko</w:t>
      </w:r>
    </w:p>
    <w:p w14:paraId="56E56456" w14:textId="08474194" w:rsidR="00182FAD" w:rsidRPr="00C76FC4" w:rsidRDefault="00182FAD" w:rsidP="00AD2109">
      <w:pPr>
        <w:spacing w:line="276" w:lineRule="auto"/>
        <w:rPr>
          <w:rFonts w:asciiTheme="minorHAnsi" w:hAnsiTheme="minorHAnsi" w:cstheme="minorHAnsi"/>
          <w:bCs/>
        </w:rPr>
      </w:pPr>
      <w:r w:rsidRPr="00C76FC4">
        <w:rPr>
          <w:rFonts w:asciiTheme="minorHAnsi" w:hAnsiTheme="minorHAnsi" w:cstheme="minorHAnsi"/>
        </w:rPr>
        <w:t>zwan</w:t>
      </w:r>
      <w:r w:rsidR="00470F87" w:rsidRPr="00C76FC4">
        <w:rPr>
          <w:rFonts w:asciiTheme="minorHAnsi" w:hAnsiTheme="minorHAnsi" w:cstheme="minorHAnsi"/>
        </w:rPr>
        <w:t>ym</w:t>
      </w:r>
      <w:r w:rsidRPr="00C76FC4">
        <w:rPr>
          <w:rFonts w:asciiTheme="minorHAnsi" w:hAnsiTheme="minorHAnsi" w:cstheme="minorHAnsi"/>
        </w:rPr>
        <w:t xml:space="preserve"> dalej „</w:t>
      </w:r>
      <w:r w:rsidR="00DF77FF" w:rsidRPr="00C76FC4">
        <w:rPr>
          <w:rFonts w:asciiTheme="minorHAnsi" w:hAnsiTheme="minorHAnsi" w:cstheme="minorHAnsi"/>
          <w:b/>
          <w:i/>
        </w:rPr>
        <w:t>Podmiotem powierzającym</w:t>
      </w:r>
      <w:r w:rsidRPr="00C76FC4">
        <w:rPr>
          <w:rFonts w:asciiTheme="minorHAnsi" w:hAnsiTheme="minorHAnsi" w:cstheme="minorHAnsi"/>
        </w:rPr>
        <w:t>”</w:t>
      </w:r>
    </w:p>
    <w:p w14:paraId="39470AA3" w14:textId="77777777" w:rsidR="00182FAD" w:rsidRPr="00C76FC4" w:rsidRDefault="00182FAD" w:rsidP="00AD2109">
      <w:pPr>
        <w:spacing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a</w:t>
      </w:r>
    </w:p>
    <w:p w14:paraId="5DEB0E03" w14:textId="62B9F7DD" w:rsidR="00C56D8F" w:rsidRPr="00C76FC4" w:rsidRDefault="006637B3" w:rsidP="00AD2109">
      <w:pPr>
        <w:spacing w:line="276" w:lineRule="auto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b/>
        </w:rPr>
        <w:t>…………………………..</w:t>
      </w:r>
      <w:r w:rsidR="00EE47F3" w:rsidRPr="00C76FC4">
        <w:rPr>
          <w:rFonts w:asciiTheme="minorHAnsi" w:hAnsiTheme="minorHAnsi" w:cstheme="minorHAnsi"/>
        </w:rPr>
        <w:t xml:space="preserve"> </w:t>
      </w:r>
      <w:r w:rsidR="00C56D8F" w:rsidRPr="00C76FC4">
        <w:rPr>
          <w:rFonts w:asciiTheme="minorHAnsi" w:hAnsiTheme="minorHAnsi" w:cstheme="minorHAnsi"/>
        </w:rPr>
        <w:t xml:space="preserve"> zarejestrowaną w …………………... pod numerem ……………….. NIP: ………….… REGON: </w:t>
      </w:r>
      <w:r w:rsidRPr="00C76FC4">
        <w:rPr>
          <w:rFonts w:asciiTheme="minorHAnsi" w:hAnsiTheme="minorHAnsi" w:cstheme="minorHAnsi"/>
        </w:rPr>
        <w:t>………………………</w:t>
      </w:r>
      <w:r w:rsidR="00C56D8F" w:rsidRPr="00C76FC4">
        <w:rPr>
          <w:rFonts w:asciiTheme="minorHAnsi" w:hAnsiTheme="minorHAnsi" w:cstheme="minorHAnsi"/>
        </w:rPr>
        <w:t xml:space="preserve">; </w:t>
      </w:r>
    </w:p>
    <w:p w14:paraId="2C04FC63" w14:textId="077B51BC" w:rsidR="00C56D8F" w:rsidRPr="00C76FC4" w:rsidRDefault="00C56D8F" w:rsidP="00AD2109">
      <w:pPr>
        <w:spacing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reprezentowaną przez: ………………………………………..</w:t>
      </w:r>
    </w:p>
    <w:p w14:paraId="6E9507A5" w14:textId="77777777" w:rsidR="00EE47F3" w:rsidRPr="00C76FC4" w:rsidRDefault="00EE47F3" w:rsidP="00AD2109">
      <w:pPr>
        <w:spacing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zwaną dalej </w:t>
      </w:r>
      <w:r w:rsidRPr="00C76FC4">
        <w:rPr>
          <w:rFonts w:asciiTheme="minorHAnsi" w:hAnsiTheme="minorHAnsi" w:cstheme="minorHAnsi"/>
          <w:b/>
          <w:i/>
        </w:rPr>
        <w:t>„Podmiotem przetwarzającym”</w:t>
      </w:r>
      <w:r w:rsidRPr="00C76FC4">
        <w:rPr>
          <w:rFonts w:asciiTheme="minorHAnsi" w:hAnsiTheme="minorHAnsi" w:cstheme="minorHAnsi"/>
          <w:i/>
        </w:rPr>
        <w:t>,</w:t>
      </w:r>
    </w:p>
    <w:p w14:paraId="22F64BCA" w14:textId="5BF4DDAA" w:rsidR="006B0652" w:rsidRPr="00C76FC4" w:rsidRDefault="00521DAB" w:rsidP="00AD2109">
      <w:pPr>
        <w:spacing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zwanymi dalej łącznie </w:t>
      </w:r>
      <w:r w:rsidRPr="00C76FC4">
        <w:rPr>
          <w:rFonts w:asciiTheme="minorHAnsi" w:hAnsiTheme="minorHAnsi" w:cstheme="minorHAnsi"/>
          <w:i/>
        </w:rPr>
        <w:t>Stronami</w:t>
      </w:r>
      <w:r w:rsidR="008A05EF" w:rsidRPr="00C76FC4">
        <w:rPr>
          <w:rFonts w:asciiTheme="minorHAnsi" w:hAnsiTheme="minorHAnsi" w:cstheme="minorHAnsi"/>
          <w:i/>
        </w:rPr>
        <w:t xml:space="preserve"> </w:t>
      </w:r>
      <w:r w:rsidR="008A05EF" w:rsidRPr="00C76FC4">
        <w:rPr>
          <w:rFonts w:asciiTheme="minorHAnsi" w:hAnsiTheme="minorHAnsi" w:cstheme="minorHAnsi"/>
        </w:rPr>
        <w:t xml:space="preserve">lub pojedynczo </w:t>
      </w:r>
      <w:r w:rsidR="008A05EF" w:rsidRPr="00C76FC4">
        <w:rPr>
          <w:rFonts w:asciiTheme="minorHAnsi" w:hAnsiTheme="minorHAnsi" w:cstheme="minorHAnsi"/>
          <w:i/>
        </w:rPr>
        <w:t>Stroną</w:t>
      </w:r>
      <w:r w:rsidRPr="00C76FC4">
        <w:rPr>
          <w:rFonts w:asciiTheme="minorHAnsi" w:hAnsiTheme="minorHAnsi" w:cstheme="minorHAnsi"/>
        </w:rPr>
        <w:t>.</w:t>
      </w:r>
      <w:r w:rsidR="00EE47F3" w:rsidRPr="00C76FC4">
        <w:rPr>
          <w:rFonts w:asciiTheme="minorHAnsi" w:hAnsiTheme="minorHAnsi" w:cstheme="minorHAnsi"/>
        </w:rPr>
        <w:t xml:space="preserve"> </w:t>
      </w:r>
    </w:p>
    <w:p w14:paraId="281487A9" w14:textId="77777777" w:rsidR="00182FAD" w:rsidRPr="00C76FC4" w:rsidRDefault="00182FAD" w:rsidP="00AD2109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C76FC4">
        <w:rPr>
          <w:rFonts w:asciiTheme="minorHAnsi" w:hAnsiTheme="minorHAnsi" w:cstheme="minorHAnsi"/>
          <w:b/>
        </w:rPr>
        <w:t>§ 1</w:t>
      </w:r>
    </w:p>
    <w:p w14:paraId="36A51F35" w14:textId="50A91A79" w:rsidR="00182FAD" w:rsidRPr="00C76FC4" w:rsidRDefault="004C1CA4" w:rsidP="00AD2109">
      <w:pPr>
        <w:spacing w:after="240" w:line="276" w:lineRule="auto"/>
        <w:jc w:val="center"/>
        <w:rPr>
          <w:rFonts w:asciiTheme="minorHAnsi" w:hAnsiTheme="minorHAnsi" w:cstheme="minorHAnsi"/>
          <w:b/>
        </w:rPr>
      </w:pPr>
      <w:r w:rsidRPr="00C76FC4">
        <w:rPr>
          <w:rFonts w:asciiTheme="minorHAnsi" w:hAnsiTheme="minorHAnsi" w:cstheme="minorHAnsi"/>
          <w:b/>
        </w:rPr>
        <w:t>Powierzenie przetwarzania danych</w:t>
      </w:r>
    </w:p>
    <w:p w14:paraId="768446C1" w14:textId="0647F0A4" w:rsidR="004C1CA4" w:rsidRPr="00C76FC4" w:rsidRDefault="006B1C94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W związku z zawarciem </w:t>
      </w:r>
      <w:r w:rsidR="00DC6CF4" w:rsidRPr="00C76FC4">
        <w:rPr>
          <w:rFonts w:asciiTheme="minorHAnsi" w:hAnsiTheme="minorHAnsi" w:cstheme="minorHAnsi"/>
        </w:rPr>
        <w:t xml:space="preserve">pomiędzy </w:t>
      </w:r>
      <w:r w:rsidR="00DC6CF4" w:rsidRPr="00C76FC4">
        <w:rPr>
          <w:rFonts w:asciiTheme="minorHAnsi" w:hAnsiTheme="minorHAnsi" w:cstheme="minorHAnsi"/>
          <w:i/>
        </w:rPr>
        <w:t>Stronami</w:t>
      </w:r>
      <w:r w:rsidR="00DC6CF4" w:rsidRPr="00C76FC4">
        <w:rPr>
          <w:rFonts w:asciiTheme="minorHAnsi" w:hAnsiTheme="minorHAnsi" w:cstheme="minorHAnsi"/>
        </w:rPr>
        <w:t xml:space="preserve"> </w:t>
      </w:r>
      <w:r w:rsidRPr="00C76FC4">
        <w:rPr>
          <w:rFonts w:asciiTheme="minorHAnsi" w:hAnsiTheme="minorHAnsi" w:cstheme="minorHAnsi"/>
        </w:rPr>
        <w:t>w dniu</w:t>
      </w:r>
      <w:r w:rsidRPr="00C76FC4">
        <w:rPr>
          <w:rFonts w:asciiTheme="minorHAnsi" w:hAnsiTheme="minorHAnsi" w:cstheme="minorHAnsi"/>
          <w:i/>
        </w:rPr>
        <w:t xml:space="preserve"> </w:t>
      </w:r>
      <w:r w:rsidR="004C1CA4" w:rsidRPr="00C76FC4">
        <w:rPr>
          <w:rFonts w:asciiTheme="minorHAnsi" w:hAnsiTheme="minorHAnsi" w:cstheme="minorHAnsi"/>
        </w:rPr>
        <w:t>…………….. r.</w:t>
      </w:r>
      <w:r w:rsidR="00C76FC4">
        <w:rPr>
          <w:rFonts w:asciiTheme="minorHAnsi" w:hAnsiTheme="minorHAnsi" w:cstheme="minorHAnsi"/>
        </w:rPr>
        <w:t xml:space="preserve"> </w:t>
      </w:r>
      <w:r w:rsidRPr="00C76FC4">
        <w:rPr>
          <w:rFonts w:asciiTheme="minorHAnsi" w:hAnsiTheme="minorHAnsi" w:cstheme="minorHAnsi"/>
        </w:rPr>
        <w:t xml:space="preserve">umowy </w:t>
      </w:r>
      <w:r w:rsidR="00C76FC4">
        <w:rPr>
          <w:rFonts w:asciiTheme="minorHAnsi" w:hAnsiTheme="minorHAnsi" w:cstheme="minorHAnsi"/>
          <w:i/>
        </w:rPr>
        <w:t>…………</w:t>
      </w:r>
      <w:r w:rsidRPr="00C76FC4">
        <w:rPr>
          <w:rFonts w:asciiTheme="minorHAnsi" w:hAnsiTheme="minorHAnsi" w:cstheme="minorHAnsi"/>
          <w:i/>
        </w:rPr>
        <w:t>….</w:t>
      </w:r>
      <w:r w:rsid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  <w:i/>
        </w:rPr>
        <w:t>(numer i nazwa pierwotnej umowy cywilnoprawnej)</w:t>
      </w:r>
      <w:r w:rsidRPr="00C76FC4">
        <w:rPr>
          <w:rFonts w:asciiTheme="minorHAnsi" w:hAnsiTheme="minorHAnsi" w:cstheme="minorHAnsi"/>
        </w:rPr>
        <w:t xml:space="preserve">, zwanej dalej „Umową główna”, </w:t>
      </w:r>
      <w:r w:rsidR="00DC6CF4" w:rsidRPr="00C76FC4">
        <w:rPr>
          <w:rFonts w:asciiTheme="minorHAnsi" w:hAnsiTheme="minorHAnsi" w:cstheme="minorHAnsi"/>
          <w:i/>
        </w:rPr>
        <w:t>Podmiot powierzający</w:t>
      </w:r>
      <w:r w:rsidR="00DC6CF4" w:rsidRPr="00C76FC4">
        <w:rPr>
          <w:rFonts w:asciiTheme="minorHAnsi" w:hAnsiTheme="minorHAnsi" w:cstheme="minorHAnsi"/>
        </w:rPr>
        <w:t>, stosownie do art. 28</w:t>
      </w:r>
      <w:r w:rsidR="004C1CA4" w:rsidRPr="00C76FC4">
        <w:rPr>
          <w:rFonts w:asciiTheme="minorHAnsi" w:hAnsiTheme="minorHAnsi" w:cstheme="minorHAnsi"/>
        </w:rPr>
        <w:t xml:space="preserve"> rozporządz</w:t>
      </w:r>
      <w:r w:rsidR="00C76FC4">
        <w:rPr>
          <w:rFonts w:asciiTheme="minorHAnsi" w:hAnsiTheme="minorHAnsi" w:cstheme="minorHAnsi"/>
        </w:rPr>
        <w:t>enia Parlamentu Europejskiego i </w:t>
      </w:r>
      <w:r w:rsidR="004C1CA4" w:rsidRPr="00C76FC4">
        <w:rPr>
          <w:rFonts w:asciiTheme="minorHAnsi" w:hAnsiTheme="minorHAnsi" w:cstheme="minorHAnsi"/>
        </w:rPr>
        <w:t>Rady (UE) 2016/679 z dnia 27 kwietnia 2016 r. w sp</w:t>
      </w:r>
      <w:r w:rsidR="00C76FC4">
        <w:rPr>
          <w:rFonts w:asciiTheme="minorHAnsi" w:hAnsiTheme="minorHAnsi" w:cstheme="minorHAnsi"/>
        </w:rPr>
        <w:t>rawie ochrony osób fizycznych w </w:t>
      </w:r>
      <w:r w:rsidR="004C1CA4" w:rsidRPr="00C76FC4">
        <w:rPr>
          <w:rFonts w:asciiTheme="minorHAnsi" w:hAnsiTheme="minorHAnsi" w:cstheme="minorHAnsi"/>
        </w:rPr>
        <w:t xml:space="preserve">związku z przetwarzaniem danych osobowych i w sprawie swobodnego przepływu takich danych oraz uchylenia dyrektywy 95/46/WE (ogólne rozporządzenie o ochronie danych) </w:t>
      </w:r>
      <w:r w:rsidR="00DC6CF4" w:rsidRPr="00C76FC4">
        <w:rPr>
          <w:rFonts w:asciiTheme="minorHAnsi" w:hAnsiTheme="minorHAnsi" w:cstheme="minorHAnsi"/>
        </w:rPr>
        <w:t>zwanego dalej</w:t>
      </w:r>
      <w:r w:rsidR="004C1CA4" w:rsidRPr="00C76FC4">
        <w:rPr>
          <w:rFonts w:asciiTheme="minorHAnsi" w:hAnsiTheme="minorHAnsi" w:cstheme="minorHAnsi"/>
        </w:rPr>
        <w:t xml:space="preserve"> </w:t>
      </w:r>
      <w:r w:rsidR="00DC6CF4" w:rsidRPr="00C76FC4">
        <w:rPr>
          <w:rFonts w:asciiTheme="minorHAnsi" w:hAnsiTheme="minorHAnsi" w:cstheme="minorHAnsi"/>
        </w:rPr>
        <w:t xml:space="preserve">„Rozporządzeniem”, powierza </w:t>
      </w:r>
      <w:r w:rsidR="00DC6CF4" w:rsidRPr="00C76FC4">
        <w:rPr>
          <w:rFonts w:asciiTheme="minorHAnsi" w:hAnsiTheme="minorHAnsi" w:cstheme="minorHAnsi"/>
          <w:i/>
        </w:rPr>
        <w:t xml:space="preserve">Podmiotowi </w:t>
      </w:r>
      <w:r w:rsidR="00FB2A86" w:rsidRPr="00C76FC4">
        <w:rPr>
          <w:rFonts w:asciiTheme="minorHAnsi" w:hAnsiTheme="minorHAnsi" w:cstheme="minorHAnsi"/>
          <w:i/>
        </w:rPr>
        <w:t>Przetwarzającemu</w:t>
      </w:r>
      <w:r w:rsidR="00DC6CF4" w:rsidRPr="00C76FC4">
        <w:rPr>
          <w:rFonts w:asciiTheme="minorHAnsi" w:hAnsiTheme="minorHAnsi" w:cstheme="minorHAnsi"/>
        </w:rPr>
        <w:t xml:space="preserve"> na podstawie niniejszej Umowy powierzenia przetwarzanie danych osobowych niezbędnych do realizacji Umowy głównej.</w:t>
      </w:r>
    </w:p>
    <w:p w14:paraId="516B9519" w14:textId="1C74FD3F" w:rsidR="00DC6CF4" w:rsidRPr="00C76FC4" w:rsidRDefault="00DC6CF4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t>Podmiot powierzający</w:t>
      </w:r>
      <w:r w:rsidR="007B267B" w:rsidRPr="00C76FC4">
        <w:rPr>
          <w:rFonts w:asciiTheme="minorHAnsi" w:hAnsiTheme="minorHAnsi" w:cstheme="minorHAnsi"/>
        </w:rPr>
        <w:t xml:space="preserve"> oświadcza, że jest a</w:t>
      </w:r>
      <w:r w:rsidRPr="00C76FC4">
        <w:rPr>
          <w:rFonts w:asciiTheme="minorHAnsi" w:hAnsiTheme="minorHAnsi" w:cstheme="minorHAnsi"/>
        </w:rPr>
        <w:t>dministratorem w rozumieniu Rozporządzenia</w:t>
      </w:r>
      <w:r w:rsidR="00722C97" w:rsidRPr="00C76FC4">
        <w:rPr>
          <w:rFonts w:asciiTheme="minorHAnsi" w:hAnsiTheme="minorHAnsi" w:cstheme="minorHAnsi"/>
        </w:rPr>
        <w:t xml:space="preserve"> danych osobowych, które powierza do przetwarzania </w:t>
      </w:r>
      <w:r w:rsidR="00722C97" w:rsidRPr="00C76FC4">
        <w:rPr>
          <w:rFonts w:asciiTheme="minorHAnsi" w:hAnsiTheme="minorHAnsi" w:cstheme="minorHAnsi"/>
          <w:i/>
        </w:rPr>
        <w:t>Podmiotowi przetwarzającemu</w:t>
      </w:r>
      <w:r w:rsidR="006464B7" w:rsidRPr="00C76FC4">
        <w:rPr>
          <w:rFonts w:asciiTheme="minorHAnsi" w:hAnsiTheme="minorHAnsi" w:cstheme="minorHAnsi"/>
        </w:rPr>
        <w:t>.</w:t>
      </w:r>
    </w:p>
    <w:p w14:paraId="2751D996" w14:textId="68DDDF36" w:rsidR="00F33B9F" w:rsidRPr="00F6786D" w:rsidRDefault="00F6786D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F6786D">
        <w:rPr>
          <w:rFonts w:asciiTheme="minorHAnsi" w:hAnsiTheme="minorHAnsi" w:cstheme="minorHAnsi"/>
        </w:rPr>
        <w:t>Powierzenie przetwarzania danych osobowych obejmuje dane osobowe dotyczące pracowników, podatników, płatników, dłużników, wierzycieli oraz osób fizycznych objętych procesem kontroli, zawarte w dokum</w:t>
      </w:r>
      <w:r w:rsidR="00DE1221">
        <w:rPr>
          <w:rFonts w:asciiTheme="minorHAnsi" w:hAnsiTheme="minorHAnsi" w:cstheme="minorHAnsi"/>
        </w:rPr>
        <w:t>entacji niearchiwalnej kat. B i </w:t>
      </w:r>
      <w:r w:rsidRPr="00F6786D">
        <w:rPr>
          <w:rFonts w:asciiTheme="minorHAnsi" w:hAnsiTheme="minorHAnsi" w:cstheme="minorHAnsi"/>
        </w:rPr>
        <w:t>dokumentacji roboczej, a stanowiących m.in. akta podatkowe, dokumentację kadrową, księgową, sądową oraz ro</w:t>
      </w:r>
      <w:r w:rsidR="00DE1221">
        <w:rPr>
          <w:rFonts w:asciiTheme="minorHAnsi" w:hAnsiTheme="minorHAnsi" w:cstheme="minorHAnsi"/>
        </w:rPr>
        <w:t xml:space="preserve">boczą (kopie, brudnopisy itp.). </w:t>
      </w:r>
      <w:r w:rsidR="004C00C9">
        <w:rPr>
          <w:rFonts w:asciiTheme="minorHAnsi" w:hAnsiTheme="minorHAnsi" w:cstheme="minorHAnsi"/>
        </w:rPr>
        <w:t>D</w:t>
      </w:r>
      <w:r w:rsidRPr="00F6786D">
        <w:rPr>
          <w:rFonts w:asciiTheme="minorHAnsi" w:hAnsiTheme="minorHAnsi" w:cstheme="minorHAnsi"/>
        </w:rPr>
        <w:t>okumentacja</w:t>
      </w:r>
      <w:r w:rsidR="004C00C9">
        <w:rPr>
          <w:rFonts w:asciiTheme="minorHAnsi" w:hAnsiTheme="minorHAnsi" w:cstheme="minorHAnsi"/>
        </w:rPr>
        <w:t xml:space="preserve"> ta</w:t>
      </w:r>
      <w:r w:rsidRPr="00F6786D">
        <w:rPr>
          <w:rFonts w:asciiTheme="minorHAnsi" w:hAnsiTheme="minorHAnsi" w:cstheme="minorHAnsi"/>
        </w:rPr>
        <w:t xml:space="preserve"> jest wytwarzana i gromadzona zgodnie z obowiązującym w Izbie Administracji Skarbowej w Katowicach oraz podległych jej jednostkach województwa śląskiego, jednolitym rzeczowym wykazem akt wprowadzonym Zarządzeniem Ministra Finansów</w:t>
      </w:r>
      <w:r w:rsidR="006464B7" w:rsidRPr="00F6786D">
        <w:rPr>
          <w:rFonts w:asciiTheme="minorHAnsi" w:hAnsiTheme="minorHAnsi" w:cstheme="minorHAnsi"/>
        </w:rPr>
        <w:t>.</w:t>
      </w:r>
    </w:p>
    <w:p w14:paraId="73711AF8" w14:textId="5EC7BE20" w:rsidR="00101E74" w:rsidRPr="00C76FC4" w:rsidRDefault="00101E74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lastRenderedPageBreak/>
        <w:t>Podmiot przetwarzający</w:t>
      </w:r>
      <w:r w:rsidRPr="00C76FC4">
        <w:rPr>
          <w:rFonts w:asciiTheme="minorHAnsi" w:hAnsiTheme="minorHAnsi" w:cstheme="minorHAnsi"/>
        </w:rPr>
        <w:t xml:space="preserve"> przyjmuje do przetwarzania</w:t>
      </w:r>
      <w:r w:rsidR="00CD0F37" w:rsidRPr="00C76FC4">
        <w:rPr>
          <w:rFonts w:asciiTheme="minorHAnsi" w:hAnsiTheme="minorHAnsi" w:cstheme="minorHAnsi"/>
        </w:rPr>
        <w:t xml:space="preserve"> dane osobowe, o których mowa w </w:t>
      </w:r>
      <w:r w:rsidRPr="00C76FC4">
        <w:rPr>
          <w:rFonts w:asciiTheme="minorHAnsi" w:hAnsiTheme="minorHAnsi" w:cstheme="minorHAnsi"/>
        </w:rPr>
        <w:t>ust. 3 oraz zobowiązuje się przetwarzać powi</w:t>
      </w:r>
      <w:r w:rsidR="009F2E04" w:rsidRPr="00C76FC4">
        <w:rPr>
          <w:rFonts w:asciiTheme="minorHAnsi" w:hAnsiTheme="minorHAnsi" w:cstheme="minorHAnsi"/>
        </w:rPr>
        <w:t>erzone dane osobowe wyłącznie w </w:t>
      </w:r>
      <w:r w:rsidRPr="00C76FC4">
        <w:rPr>
          <w:rFonts w:asciiTheme="minorHAnsi" w:hAnsiTheme="minorHAnsi" w:cstheme="minorHAnsi"/>
        </w:rPr>
        <w:t>zakresie i celu przewidzianym w Umowie głównej.</w:t>
      </w:r>
    </w:p>
    <w:p w14:paraId="2FD5A8D8" w14:textId="574518B5" w:rsidR="00A854B9" w:rsidRDefault="00D81182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854B9" w:rsidRPr="00C76FC4">
        <w:rPr>
          <w:rFonts w:asciiTheme="minorHAnsi" w:hAnsiTheme="minorHAnsi" w:cstheme="minorHAnsi"/>
        </w:rPr>
        <w:t>oświadcza, że przetwarzanie powierzonych mu danych osobowych będzie odbywało się wyłącznie na terenie Europejskiego Obszaru Gospodarczego.</w:t>
      </w:r>
    </w:p>
    <w:p w14:paraId="10D1BABD" w14:textId="6CA4B3D1" w:rsidR="00DE1221" w:rsidRPr="00DE1221" w:rsidRDefault="00DE1221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DE1221">
        <w:rPr>
          <w:rFonts w:asciiTheme="minorHAnsi" w:hAnsiTheme="minorHAnsi" w:cstheme="minorHAnsi"/>
        </w:rPr>
        <w:t xml:space="preserve">Podmiot przetwarzający oświadcza, że przy realizacji </w:t>
      </w:r>
      <w:r>
        <w:rPr>
          <w:rFonts w:asciiTheme="minorHAnsi" w:hAnsiTheme="minorHAnsi" w:cstheme="minorHAnsi"/>
        </w:rPr>
        <w:t>Umowy głównej</w:t>
      </w:r>
      <w:r w:rsidRPr="00DE1221">
        <w:rPr>
          <w:rFonts w:asciiTheme="minorHAnsi" w:hAnsiTheme="minorHAnsi" w:cstheme="minorHAnsi"/>
        </w:rPr>
        <w:t xml:space="preserve"> nie będzie korzystał z usług innego podmiotu przetwarzającego. </w:t>
      </w:r>
      <w:r w:rsidRPr="00DE1221">
        <w:rPr>
          <w:rFonts w:asciiTheme="minorHAnsi" w:hAnsiTheme="minorHAnsi" w:cstheme="minorHAnsi"/>
          <w:i/>
        </w:rPr>
        <w:t>Podmiot</w:t>
      </w:r>
      <w:r>
        <w:rPr>
          <w:rFonts w:asciiTheme="minorHAnsi" w:hAnsiTheme="minorHAnsi" w:cstheme="minorHAnsi"/>
        </w:rPr>
        <w:t xml:space="preserve"> </w:t>
      </w:r>
      <w:r w:rsidRPr="00C76FC4">
        <w:rPr>
          <w:rFonts w:asciiTheme="minorHAnsi" w:hAnsiTheme="minorHAnsi" w:cstheme="minorHAnsi"/>
          <w:i/>
        </w:rPr>
        <w:t>powierzający</w:t>
      </w:r>
      <w:r w:rsidRPr="00DE1221">
        <w:rPr>
          <w:rFonts w:asciiTheme="minorHAnsi" w:hAnsiTheme="minorHAnsi" w:cstheme="minorHAnsi"/>
        </w:rPr>
        <w:t xml:space="preserve"> nie wyraża zgody na dalsze powierzenie przetwarzania danych osobowych.</w:t>
      </w:r>
    </w:p>
    <w:p w14:paraId="5C460B15" w14:textId="0F377364" w:rsidR="00A854B9" w:rsidRPr="00C76FC4" w:rsidRDefault="00D81182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854B9" w:rsidRPr="00C76FC4">
        <w:rPr>
          <w:rFonts w:asciiTheme="minorHAnsi" w:hAnsiTheme="minorHAnsi" w:cstheme="minorHAnsi"/>
        </w:rPr>
        <w:t>przyjmuje do wiadomości, iż w zakresie przestrzegania przepisów Rozporządzenia ponosi odpowiedzialność za swoje działania oraz działania osób, które</w:t>
      </w:r>
      <w:r w:rsidR="00DE1221">
        <w:rPr>
          <w:rFonts w:asciiTheme="minorHAnsi" w:hAnsiTheme="minorHAnsi" w:cstheme="minorHAnsi"/>
        </w:rPr>
        <w:t xml:space="preserve"> wyznaczył do realizacji umowy.</w:t>
      </w:r>
    </w:p>
    <w:p w14:paraId="06241C4B" w14:textId="1C70B68E" w:rsidR="00A854B9" w:rsidRPr="00C76FC4" w:rsidRDefault="00D81182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854B9" w:rsidRPr="00C76FC4">
        <w:rPr>
          <w:rFonts w:asciiTheme="minorHAnsi" w:hAnsiTheme="minorHAnsi" w:cstheme="minorHAnsi"/>
        </w:rPr>
        <w:t>oświadcza, że zgodnie z art. 28 ust. 1 Rozporządzenia zapewnia wystarczające gwarancje wdrożenia odpo</w:t>
      </w:r>
      <w:r w:rsidR="00851252" w:rsidRPr="00C76FC4">
        <w:rPr>
          <w:rFonts w:asciiTheme="minorHAnsi" w:hAnsiTheme="minorHAnsi" w:cstheme="minorHAnsi"/>
        </w:rPr>
        <w:t>wiednich środków technicznych i </w:t>
      </w:r>
      <w:r w:rsidR="00A854B9" w:rsidRPr="00C76FC4">
        <w:rPr>
          <w:rFonts w:asciiTheme="minorHAnsi" w:hAnsiTheme="minorHAnsi" w:cstheme="minorHAnsi"/>
        </w:rPr>
        <w:t>organizacyjnych, by przetwarzanie spełniało wymogi Rozporządzenia i chroniło prawa osób, których dane dotyczą.</w:t>
      </w:r>
    </w:p>
    <w:p w14:paraId="59BFDB45" w14:textId="18FA4F35" w:rsidR="00500A34" w:rsidRPr="00C76FC4" w:rsidRDefault="00500A34" w:rsidP="00AD2109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Poprzez zawarcie Umowy powierzenia </w:t>
      </w:r>
      <w:r w:rsidRPr="00C76FC4">
        <w:rPr>
          <w:rFonts w:asciiTheme="minorHAnsi" w:hAnsiTheme="minorHAnsi" w:cstheme="minorHAnsi"/>
          <w:i/>
        </w:rPr>
        <w:t>Podmiot powierzający</w:t>
      </w:r>
      <w:r w:rsidRPr="00C76FC4">
        <w:rPr>
          <w:rFonts w:asciiTheme="minorHAnsi" w:hAnsiTheme="minorHAnsi" w:cstheme="minorHAnsi"/>
        </w:rPr>
        <w:t xml:space="preserve"> poleca przetwarzanie danych osobowych </w:t>
      </w:r>
      <w:r w:rsidRPr="00C76FC4">
        <w:rPr>
          <w:rFonts w:asciiTheme="minorHAnsi" w:hAnsiTheme="minorHAnsi" w:cstheme="minorHAnsi"/>
          <w:i/>
        </w:rPr>
        <w:t>Podmiotowi przetwarzającemu</w:t>
      </w:r>
      <w:r w:rsidRPr="00C76FC4">
        <w:rPr>
          <w:rFonts w:asciiTheme="minorHAnsi" w:hAnsiTheme="minorHAnsi" w:cstheme="minorHAnsi"/>
        </w:rPr>
        <w:t>, co stanowi udokumentowane polecenie w rozumieniu art. 28 ust. 3 lit. a w związku z art. 29 Rozporządzenia.</w:t>
      </w:r>
    </w:p>
    <w:p w14:paraId="25CEF0AB" w14:textId="5214D61E" w:rsidR="00C866F3" w:rsidRPr="00C76FC4" w:rsidRDefault="00A2095E" w:rsidP="00AD2109">
      <w:pPr>
        <w:suppressAutoHyphens w:val="0"/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C76FC4">
        <w:rPr>
          <w:rFonts w:asciiTheme="minorHAnsi" w:hAnsiTheme="minorHAnsi" w:cstheme="minorHAnsi"/>
          <w:b/>
        </w:rPr>
        <w:t xml:space="preserve">§ </w:t>
      </w:r>
      <w:r w:rsidR="00A32AD2" w:rsidRPr="00C76FC4">
        <w:rPr>
          <w:rFonts w:asciiTheme="minorHAnsi" w:hAnsiTheme="minorHAnsi" w:cstheme="minorHAnsi"/>
          <w:b/>
        </w:rPr>
        <w:t>2</w:t>
      </w:r>
    </w:p>
    <w:p w14:paraId="220E0ABA" w14:textId="77777777" w:rsidR="00D81182" w:rsidRPr="00C76FC4" w:rsidRDefault="00D81182" w:rsidP="00AD2109">
      <w:pPr>
        <w:pStyle w:val="StylPogrubienieWyrwnanydorodka"/>
        <w:spacing w:before="0" w:after="120" w:line="276" w:lineRule="auto"/>
        <w:rPr>
          <w:rFonts w:asciiTheme="minorHAnsi" w:hAnsiTheme="minorHAnsi" w:cstheme="minorHAnsi"/>
          <w:szCs w:val="24"/>
        </w:rPr>
      </w:pPr>
      <w:r w:rsidRPr="00C76FC4">
        <w:rPr>
          <w:rFonts w:asciiTheme="minorHAnsi" w:hAnsiTheme="minorHAnsi" w:cstheme="minorHAnsi"/>
          <w:szCs w:val="24"/>
        </w:rPr>
        <w:t xml:space="preserve">Zasady przetwarzania danych osobowych </w:t>
      </w:r>
    </w:p>
    <w:p w14:paraId="0FBE3978" w14:textId="77777777" w:rsidR="00D81182" w:rsidRPr="00C76FC4" w:rsidRDefault="00D81182" w:rsidP="00AD2109">
      <w:pPr>
        <w:pStyle w:val="Akapitzlist"/>
        <w:numPr>
          <w:ilvl w:val="0"/>
          <w:numId w:val="19"/>
        </w:numPr>
        <w:suppressAutoHyphens w:val="0"/>
        <w:spacing w:line="276" w:lineRule="auto"/>
        <w:jc w:val="left"/>
        <w:rPr>
          <w:rFonts w:asciiTheme="minorHAnsi" w:eastAsia="MS Mincho" w:hAnsiTheme="minorHAnsi" w:cstheme="minorHAnsi"/>
          <w:i/>
        </w:rPr>
      </w:pPr>
      <w:r w:rsidRPr="00C76FC4">
        <w:rPr>
          <w:rFonts w:asciiTheme="minorHAnsi" w:eastAsia="MS Mincho" w:hAnsiTheme="minorHAnsi" w:cstheme="minorHAnsi"/>
        </w:rPr>
        <w:t xml:space="preserve">Obowiązki </w:t>
      </w:r>
      <w:r w:rsidRPr="00C76FC4">
        <w:rPr>
          <w:rFonts w:asciiTheme="minorHAnsi" w:eastAsia="MS Mincho" w:hAnsiTheme="minorHAnsi" w:cstheme="minorHAnsi"/>
          <w:i/>
        </w:rPr>
        <w:t>Przyjmującego:</w:t>
      </w:r>
    </w:p>
    <w:p w14:paraId="22E8B06C" w14:textId="553D2C77" w:rsidR="00BD6123" w:rsidRPr="00C76FC4" w:rsidRDefault="00D75B32" w:rsidP="003530A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ind w:left="499" w:hanging="357"/>
        <w:contextualSpacing w:val="0"/>
        <w:jc w:val="left"/>
        <w:rPr>
          <w:rFonts w:asciiTheme="minorHAnsi" w:hAnsiTheme="minorHAnsi" w:cstheme="minorHAnsi"/>
          <w:b/>
          <w:bCs/>
          <w:i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zobowiązuje się przetwarzać powierzone mu dane osobowe zgodnie z Umową powierzenia, Rozporządzeniem oraz innymi przepisami prawa powszechnie obowiązującego, które chronią prawa osób, których dane dotyczą.</w:t>
      </w:r>
    </w:p>
    <w:p w14:paraId="53C4DB41" w14:textId="5E44C6CC" w:rsidR="00BD6123" w:rsidRPr="00C76FC4" w:rsidRDefault="00934C7E" w:rsidP="003530A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contextualSpacing w:val="0"/>
        <w:jc w:val="left"/>
        <w:rPr>
          <w:rFonts w:asciiTheme="minorHAnsi" w:hAnsiTheme="minorHAnsi" w:cstheme="minorHAnsi"/>
          <w:bCs/>
          <w:i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jest zobowiązany do dokonania wszelkich czynności wynikających z umowy powierzenia, Rozporządzenia oraz innych obowiązujących przepisów prawa z należytą starannością.</w:t>
      </w:r>
    </w:p>
    <w:p w14:paraId="421C2A0D" w14:textId="3F613566" w:rsidR="00BD6123" w:rsidRPr="00C76FC4" w:rsidRDefault="00934C7E" w:rsidP="004C00C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ind w:left="499" w:hanging="357"/>
        <w:contextualSpacing w:val="0"/>
        <w:jc w:val="left"/>
        <w:rPr>
          <w:rFonts w:asciiTheme="minorHAnsi" w:hAnsiTheme="minorHAnsi" w:cstheme="minorHAnsi"/>
          <w:b/>
          <w:bCs/>
          <w:i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jest zobowiązany do zabezpieczenia powierzonych danych osobowych przy ich przetwarzaniu poprzez stosowanie odpowiednich środków technicznych i organizacyjnych zapewniających adekwatny stopień bezpieczeństwa odpowiadający ryzyku związanym z przetwarzaniem d</w:t>
      </w:r>
      <w:r w:rsidR="00851252" w:rsidRPr="00C76FC4">
        <w:rPr>
          <w:rFonts w:asciiTheme="minorHAnsi" w:hAnsiTheme="minorHAnsi" w:cstheme="minorHAnsi"/>
        </w:rPr>
        <w:t>anych osobowych, zgodnie z art. </w:t>
      </w:r>
      <w:r w:rsidRPr="00C76FC4">
        <w:rPr>
          <w:rFonts w:asciiTheme="minorHAnsi" w:hAnsiTheme="minorHAnsi" w:cstheme="minorHAnsi"/>
        </w:rPr>
        <w:t>32 Rozporządzenia</w:t>
      </w:r>
      <w:r w:rsidR="006111DB" w:rsidRPr="00C76FC4">
        <w:rPr>
          <w:rFonts w:asciiTheme="minorHAnsi" w:hAnsiTheme="minorHAnsi" w:cstheme="minorHAnsi"/>
        </w:rPr>
        <w:t>.</w:t>
      </w:r>
    </w:p>
    <w:p w14:paraId="593C277B" w14:textId="2B29CC45" w:rsidR="00933936" w:rsidRPr="00C76FC4" w:rsidRDefault="00933936" w:rsidP="004C00C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ind w:left="499" w:hanging="357"/>
        <w:contextualSpacing w:val="0"/>
        <w:jc w:val="left"/>
        <w:rPr>
          <w:rFonts w:asciiTheme="minorHAnsi" w:hAnsiTheme="minorHAnsi" w:cstheme="minorHAnsi"/>
          <w:bCs/>
          <w:i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jest zobowiązany do prowadzenia w formie pisemnej lub elektronicznej rejestru wszystkich kategorii czynności przetwarzania dokonywanych w imieniu Podmiotu powierzającego, zawierającego informacje, o których mowa w art. 30 ust. 2 Rozporządzenia.</w:t>
      </w:r>
    </w:p>
    <w:p w14:paraId="28123CB5" w14:textId="292F3E04" w:rsidR="00BD6123" w:rsidRPr="00C76FC4" w:rsidRDefault="00744626" w:rsidP="004C00C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ind w:left="499" w:hanging="357"/>
        <w:contextualSpacing w:val="0"/>
        <w:jc w:val="left"/>
        <w:rPr>
          <w:rFonts w:asciiTheme="minorHAnsi" w:hAnsiTheme="minorHAnsi" w:cstheme="minorHAnsi"/>
          <w:bCs/>
          <w:i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jest zobowiązany do</w:t>
      </w:r>
      <w:r w:rsidR="004D1DFA" w:rsidRPr="00C76FC4">
        <w:rPr>
          <w:rFonts w:asciiTheme="minorHAnsi" w:hAnsiTheme="minorHAnsi" w:cstheme="minorHAnsi"/>
        </w:rPr>
        <w:t xml:space="preserve"> ograniczenia dostępu do danych wyłącznie do pracowników/osób współpracujących z </w:t>
      </w:r>
      <w:r w:rsidR="004D1DFA" w:rsidRPr="00C76FC4">
        <w:rPr>
          <w:rFonts w:asciiTheme="minorHAnsi" w:hAnsiTheme="minorHAnsi" w:cstheme="minorHAnsi"/>
          <w:i/>
        </w:rPr>
        <w:t>Podmiotem przetwarzającym,</w:t>
      </w:r>
      <w:r w:rsidRPr="00C76FC4">
        <w:rPr>
          <w:rFonts w:asciiTheme="minorHAnsi" w:hAnsiTheme="minorHAnsi" w:cstheme="minorHAnsi"/>
        </w:rPr>
        <w:t xml:space="preserve"> </w:t>
      </w:r>
      <w:r w:rsidR="004D1DFA" w:rsidRPr="00C76FC4">
        <w:rPr>
          <w:rFonts w:asciiTheme="minorHAnsi" w:hAnsiTheme="minorHAnsi" w:cstheme="minorHAnsi"/>
        </w:rPr>
        <w:lastRenderedPageBreak/>
        <w:t xml:space="preserve">którym ten dostęp jest niezbędny do realizacji </w:t>
      </w:r>
      <w:r w:rsidR="004D1DFA" w:rsidRPr="00C76FC4">
        <w:rPr>
          <w:rFonts w:asciiTheme="minorHAnsi" w:hAnsiTheme="minorHAnsi" w:cstheme="minorHAnsi"/>
          <w:i/>
        </w:rPr>
        <w:t>Umowy głównej</w:t>
      </w:r>
      <w:r w:rsidR="004D1DFA" w:rsidRPr="00C76FC4">
        <w:rPr>
          <w:rFonts w:asciiTheme="minorHAnsi" w:hAnsiTheme="minorHAnsi" w:cstheme="minorHAnsi"/>
        </w:rPr>
        <w:t>, udzielenia tym osobom odpowiednich upoważnień, zapewnienia odpowiednich szkoleń z zakresu ochrony danych osobowych oraz do zobowi</w:t>
      </w:r>
      <w:r w:rsidR="00C76FC4">
        <w:rPr>
          <w:rFonts w:asciiTheme="minorHAnsi" w:hAnsiTheme="minorHAnsi" w:cstheme="minorHAnsi"/>
        </w:rPr>
        <w:t>ązania ww. osób do zachowania w </w:t>
      </w:r>
      <w:r w:rsidR="004D1DFA" w:rsidRPr="00C76FC4">
        <w:rPr>
          <w:rFonts w:asciiTheme="minorHAnsi" w:hAnsiTheme="minorHAnsi" w:cstheme="minorHAnsi"/>
        </w:rPr>
        <w:t xml:space="preserve">tajemnicy </w:t>
      </w:r>
      <w:r w:rsidR="007D65DB" w:rsidRPr="00C76FC4">
        <w:rPr>
          <w:rFonts w:asciiTheme="minorHAnsi" w:hAnsiTheme="minorHAnsi" w:cstheme="minorHAnsi"/>
        </w:rPr>
        <w:t>powierzonych</w:t>
      </w:r>
      <w:r w:rsidR="004D1DFA" w:rsidRPr="00C76FC4">
        <w:rPr>
          <w:rFonts w:asciiTheme="minorHAnsi" w:hAnsiTheme="minorHAnsi" w:cstheme="minorHAnsi"/>
        </w:rPr>
        <w:t xml:space="preserve"> danych osobowych, </w:t>
      </w:r>
      <w:r w:rsidR="007D65DB" w:rsidRPr="00C76FC4">
        <w:rPr>
          <w:rFonts w:asciiTheme="minorHAnsi" w:hAnsiTheme="minorHAnsi" w:cstheme="minorHAnsi"/>
        </w:rPr>
        <w:t>zarówno w </w:t>
      </w:r>
      <w:r w:rsidRPr="00C76FC4">
        <w:rPr>
          <w:rFonts w:asciiTheme="minorHAnsi" w:hAnsiTheme="minorHAnsi" w:cstheme="minorHAnsi"/>
        </w:rPr>
        <w:t xml:space="preserve">trakcie </w:t>
      </w:r>
      <w:r w:rsidR="007D65DB" w:rsidRPr="00C76FC4">
        <w:rPr>
          <w:rFonts w:asciiTheme="minorHAnsi" w:hAnsiTheme="minorHAnsi" w:cstheme="minorHAnsi"/>
        </w:rPr>
        <w:t>realizacji Umowy głównej, jak i </w:t>
      </w:r>
      <w:r w:rsidRPr="00C76FC4">
        <w:rPr>
          <w:rFonts w:asciiTheme="minorHAnsi" w:hAnsiTheme="minorHAnsi" w:cstheme="minorHAnsi"/>
        </w:rPr>
        <w:t xml:space="preserve">po </w:t>
      </w:r>
      <w:r w:rsidR="007D65DB" w:rsidRPr="00C76FC4">
        <w:rPr>
          <w:rFonts w:asciiTheme="minorHAnsi" w:hAnsiTheme="minorHAnsi" w:cstheme="minorHAnsi"/>
        </w:rPr>
        <w:t xml:space="preserve">jej </w:t>
      </w:r>
      <w:r w:rsidRPr="00C76FC4">
        <w:rPr>
          <w:rFonts w:asciiTheme="minorHAnsi" w:hAnsiTheme="minorHAnsi" w:cstheme="minorHAnsi"/>
        </w:rPr>
        <w:t>zakoń</w:t>
      </w:r>
      <w:r w:rsidR="007D65DB" w:rsidRPr="00C76FC4">
        <w:rPr>
          <w:rFonts w:asciiTheme="minorHAnsi" w:hAnsiTheme="minorHAnsi" w:cstheme="minorHAnsi"/>
        </w:rPr>
        <w:t>czeniu</w:t>
      </w:r>
      <w:r w:rsidRPr="00C76FC4">
        <w:rPr>
          <w:rFonts w:asciiTheme="minorHAnsi" w:hAnsiTheme="minorHAnsi" w:cstheme="minorHAnsi"/>
        </w:rPr>
        <w:t>.</w:t>
      </w:r>
    </w:p>
    <w:p w14:paraId="739A2298" w14:textId="20A02704" w:rsidR="00F05746" w:rsidRPr="00C76FC4" w:rsidRDefault="00F04F63" w:rsidP="003530A9">
      <w:pPr>
        <w:pStyle w:val="Akapitzlist"/>
        <w:numPr>
          <w:ilvl w:val="0"/>
          <w:numId w:val="20"/>
        </w:numPr>
        <w:tabs>
          <w:tab w:val="left" w:pos="0"/>
        </w:tabs>
        <w:autoSpaceDE w:val="0"/>
        <w:autoSpaceDN w:val="0"/>
        <w:spacing w:before="60" w:after="60" w:line="276" w:lineRule="auto"/>
        <w:ind w:left="499" w:hanging="357"/>
        <w:contextualSpacing w:val="0"/>
        <w:jc w:val="left"/>
        <w:rPr>
          <w:rFonts w:asciiTheme="minorHAnsi" w:hAnsiTheme="minorHAnsi" w:cstheme="minorHAnsi"/>
          <w:b/>
          <w:bCs/>
          <w:i/>
        </w:rPr>
      </w:pPr>
      <w:r w:rsidRPr="00C76FC4">
        <w:rPr>
          <w:rFonts w:asciiTheme="minorHAnsi" w:hAnsiTheme="minorHAnsi" w:cstheme="minorHAnsi"/>
          <w:i/>
        </w:rPr>
        <w:t xml:space="preserve">Podmiot przetwarzający </w:t>
      </w:r>
      <w:r w:rsidRPr="00C76FC4">
        <w:rPr>
          <w:rFonts w:asciiTheme="minorHAnsi" w:hAnsiTheme="minorHAnsi" w:cstheme="minorHAnsi"/>
        </w:rPr>
        <w:t>jest</w:t>
      </w:r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</w:rPr>
        <w:t xml:space="preserve">zobowiązany do niezwłocznego, nie później niż w ciągu </w:t>
      </w:r>
      <w:r w:rsidRPr="00C76FC4">
        <w:rPr>
          <w:rFonts w:asciiTheme="minorHAnsi" w:hAnsiTheme="minorHAnsi" w:cstheme="minorHAnsi"/>
        </w:rPr>
        <w:br/>
        <w:t xml:space="preserve">24 godzin od stwierdzenia naruszenia, zgłaszania </w:t>
      </w:r>
      <w:r w:rsidRPr="00C76FC4">
        <w:rPr>
          <w:rFonts w:asciiTheme="minorHAnsi" w:hAnsiTheme="minorHAnsi" w:cstheme="minorHAnsi"/>
          <w:i/>
        </w:rPr>
        <w:t>Podmiotowi powierzającemu</w:t>
      </w:r>
      <w:r w:rsidRPr="00C76FC4">
        <w:rPr>
          <w:rFonts w:asciiTheme="minorHAnsi" w:hAnsiTheme="minorHAnsi" w:cstheme="minorHAnsi"/>
        </w:rPr>
        <w:t xml:space="preserve"> na adres</w:t>
      </w:r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</w:rPr>
        <w:t xml:space="preserve">e–mail: </w:t>
      </w:r>
      <w:hyperlink r:id="rId8" w:history="1">
        <w:r w:rsidRPr="00C76FC4">
          <w:rPr>
            <w:rStyle w:val="Hipercze"/>
            <w:rFonts w:asciiTheme="minorHAnsi" w:hAnsiTheme="minorHAnsi" w:cstheme="minorHAnsi"/>
            <w:b/>
            <w:i/>
          </w:rPr>
          <w:t>iod.katowice@mf.gov.pl</w:t>
        </w:r>
      </w:hyperlink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</w:rPr>
        <w:t>każdego przypadku naruszenia ochrony powierzonych mu do przetwarzania danych osobowych. Zgłoszenie</w:t>
      </w:r>
      <w:r w:rsidR="00851252" w:rsidRPr="00C76FC4">
        <w:rPr>
          <w:rFonts w:asciiTheme="minorHAnsi" w:hAnsiTheme="minorHAnsi" w:cstheme="minorHAnsi"/>
        </w:rPr>
        <w:t xml:space="preserve"> powinno zawierać informacje, o </w:t>
      </w:r>
      <w:r w:rsidRPr="00C76FC4">
        <w:rPr>
          <w:rFonts w:asciiTheme="minorHAnsi" w:hAnsiTheme="minorHAnsi" w:cstheme="minorHAnsi"/>
        </w:rPr>
        <w:t>których mowa w art.33 ust. 3 Rozporz</w:t>
      </w:r>
      <w:r w:rsidR="006111DB" w:rsidRPr="00C76FC4">
        <w:rPr>
          <w:rFonts w:asciiTheme="minorHAnsi" w:hAnsiTheme="minorHAnsi" w:cstheme="minorHAnsi"/>
        </w:rPr>
        <w:t>ą</w:t>
      </w:r>
      <w:r w:rsidRPr="00C76FC4">
        <w:rPr>
          <w:rFonts w:asciiTheme="minorHAnsi" w:hAnsiTheme="minorHAnsi" w:cstheme="minorHAnsi"/>
        </w:rPr>
        <w:t>dzenia.</w:t>
      </w:r>
    </w:p>
    <w:p w14:paraId="1B6F8EAB" w14:textId="21C0F1B1" w:rsidR="00D81182" w:rsidRPr="00C76FC4" w:rsidRDefault="000B5761" w:rsidP="00AD2109">
      <w:pPr>
        <w:pStyle w:val="Akapitzlist"/>
        <w:numPr>
          <w:ilvl w:val="0"/>
          <w:numId w:val="19"/>
        </w:numPr>
        <w:suppressAutoHyphens w:val="0"/>
        <w:spacing w:before="120" w:line="276" w:lineRule="auto"/>
        <w:ind w:left="357" w:hanging="357"/>
        <w:jc w:val="left"/>
        <w:rPr>
          <w:rFonts w:asciiTheme="minorHAnsi" w:eastAsia="MS Mincho" w:hAnsiTheme="minorHAnsi" w:cstheme="minorHAnsi"/>
          <w:i/>
        </w:rPr>
      </w:pPr>
      <w:r w:rsidRPr="00C76FC4">
        <w:rPr>
          <w:rFonts w:asciiTheme="minorHAnsi" w:eastAsia="Arial" w:hAnsiTheme="minorHAnsi" w:cstheme="minorHAnsi"/>
          <w:lang w:eastAsia="pl-PL"/>
        </w:rPr>
        <w:t xml:space="preserve">Prawa </w:t>
      </w:r>
      <w:r w:rsidRPr="00C76FC4">
        <w:rPr>
          <w:rFonts w:asciiTheme="minorHAnsi" w:eastAsia="Arial" w:hAnsiTheme="minorHAnsi" w:cstheme="minorHAnsi"/>
          <w:i/>
          <w:lang w:eastAsia="pl-PL"/>
        </w:rPr>
        <w:t>Podmiotu powierzającego</w:t>
      </w:r>
      <w:r w:rsidR="00B305F2" w:rsidRPr="00C76FC4">
        <w:rPr>
          <w:rFonts w:asciiTheme="minorHAnsi" w:hAnsiTheme="minorHAnsi" w:cstheme="minorHAnsi"/>
        </w:rPr>
        <w:t>:</w:t>
      </w:r>
      <w:r w:rsidR="00D81182" w:rsidRPr="00C76FC4">
        <w:rPr>
          <w:rFonts w:asciiTheme="minorHAnsi" w:eastAsia="MS Mincho" w:hAnsiTheme="minorHAnsi" w:cstheme="minorHAnsi"/>
          <w:i/>
        </w:rPr>
        <w:t xml:space="preserve"> </w:t>
      </w:r>
    </w:p>
    <w:p w14:paraId="570D8D3B" w14:textId="39916F82" w:rsidR="00E312D9" w:rsidRPr="00C76FC4" w:rsidRDefault="000B5761" w:rsidP="003530A9">
      <w:pPr>
        <w:pStyle w:val="Akapitzlist"/>
        <w:numPr>
          <w:ilvl w:val="1"/>
          <w:numId w:val="14"/>
        </w:numPr>
        <w:tabs>
          <w:tab w:val="left" w:pos="142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Arial" w:hAnsiTheme="minorHAnsi" w:cstheme="minorHAnsi"/>
          <w:i/>
          <w:lang w:eastAsia="pl-PL"/>
        </w:rPr>
        <w:t>Podmiot powierzający</w:t>
      </w:r>
      <w:r w:rsidRPr="00C76FC4">
        <w:rPr>
          <w:rFonts w:asciiTheme="minorHAnsi" w:eastAsia="Arial" w:hAnsiTheme="minorHAnsi" w:cstheme="minorHAnsi"/>
          <w:b/>
          <w:i/>
          <w:lang w:eastAsia="pl-PL"/>
        </w:rPr>
        <w:t xml:space="preserve"> </w:t>
      </w:r>
      <w:r w:rsidRPr="00C76FC4">
        <w:rPr>
          <w:rFonts w:asciiTheme="minorHAnsi" w:hAnsiTheme="minorHAnsi" w:cstheme="minorHAnsi"/>
          <w:lang w:eastAsia="pl-PL"/>
        </w:rPr>
        <w:t xml:space="preserve">ma prawo przeprowadzenia kontroli przetwarzania powierzonych </w:t>
      </w:r>
      <w:r w:rsidRPr="00C76FC4">
        <w:rPr>
          <w:rFonts w:asciiTheme="minorHAnsi" w:hAnsiTheme="minorHAnsi" w:cstheme="minorHAnsi"/>
          <w:i/>
          <w:lang w:eastAsia="pl-PL"/>
        </w:rPr>
        <w:t>Podmiotowi</w:t>
      </w:r>
      <w:r w:rsidRPr="00C76FC4">
        <w:rPr>
          <w:rFonts w:asciiTheme="minorHAnsi" w:hAnsiTheme="minorHAnsi" w:cstheme="minorHAnsi"/>
          <w:lang w:eastAsia="pl-PL"/>
        </w:rPr>
        <w:t xml:space="preserve"> </w:t>
      </w:r>
      <w:r w:rsidRPr="00C76FC4">
        <w:rPr>
          <w:rFonts w:asciiTheme="minorHAnsi" w:hAnsiTheme="minorHAnsi" w:cstheme="minorHAnsi"/>
          <w:i/>
          <w:lang w:eastAsia="pl-PL"/>
        </w:rPr>
        <w:t xml:space="preserve">przetwarzającemu </w:t>
      </w:r>
      <w:r w:rsidRPr="00C76FC4">
        <w:rPr>
          <w:rFonts w:asciiTheme="minorHAnsi" w:hAnsiTheme="minorHAnsi" w:cstheme="minorHAnsi"/>
          <w:lang w:eastAsia="pl-PL"/>
        </w:rPr>
        <w:t xml:space="preserve">danych osobowych, przestrzegania przez </w:t>
      </w:r>
      <w:r w:rsidRPr="00C76FC4">
        <w:rPr>
          <w:rFonts w:asciiTheme="minorHAnsi" w:hAnsiTheme="minorHAnsi" w:cstheme="minorHAnsi"/>
          <w:i/>
          <w:lang w:eastAsia="pl-PL"/>
        </w:rPr>
        <w:t>Podmiot przetwarzający</w:t>
      </w:r>
      <w:r w:rsidRPr="00C76FC4">
        <w:rPr>
          <w:rFonts w:asciiTheme="minorHAnsi" w:hAnsiTheme="minorHAnsi" w:cstheme="minorHAnsi"/>
          <w:lang w:eastAsia="pl-PL"/>
        </w:rPr>
        <w:t xml:space="preserve"> wszelkich obowiązków związanych z przetwarzaniem powierzonych mu danych osobowych</w:t>
      </w:r>
      <w:r w:rsidRPr="00C76FC4">
        <w:rPr>
          <w:rFonts w:asciiTheme="minorHAnsi" w:hAnsiTheme="minorHAnsi" w:cstheme="minorHAnsi"/>
        </w:rPr>
        <w:t>.</w:t>
      </w:r>
    </w:p>
    <w:p w14:paraId="3DEFE9AC" w14:textId="6BD6FF7D" w:rsidR="00ED2894" w:rsidRPr="00C76FC4" w:rsidRDefault="000B5761" w:rsidP="003530A9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 xml:space="preserve">O zamiarze przeprowadzenia kontroli </w:t>
      </w:r>
      <w:r w:rsidRPr="00C76FC4">
        <w:rPr>
          <w:rFonts w:asciiTheme="minorHAnsi" w:eastAsia="MS Mincho" w:hAnsiTheme="minorHAnsi" w:cstheme="minorHAnsi"/>
          <w:i/>
        </w:rPr>
        <w:t>P</w:t>
      </w:r>
      <w:r w:rsidR="000B2172" w:rsidRPr="00C76FC4">
        <w:rPr>
          <w:rFonts w:asciiTheme="minorHAnsi" w:eastAsia="MS Mincho" w:hAnsiTheme="minorHAnsi" w:cstheme="minorHAnsi"/>
          <w:i/>
        </w:rPr>
        <w:t>odmiot p</w:t>
      </w:r>
      <w:r w:rsidRPr="00C76FC4">
        <w:rPr>
          <w:rFonts w:asciiTheme="minorHAnsi" w:eastAsia="MS Mincho" w:hAnsiTheme="minorHAnsi" w:cstheme="minorHAnsi"/>
          <w:i/>
        </w:rPr>
        <w:t>owierzający</w:t>
      </w:r>
      <w:r w:rsidRPr="00C76FC4">
        <w:rPr>
          <w:rFonts w:asciiTheme="minorHAnsi" w:eastAsia="MS Mincho" w:hAnsiTheme="minorHAnsi" w:cstheme="minorHAnsi"/>
        </w:rPr>
        <w:t xml:space="preserve"> powiadomi </w:t>
      </w:r>
      <w:r w:rsidR="000B2172" w:rsidRPr="00C76FC4">
        <w:rPr>
          <w:rFonts w:asciiTheme="minorHAnsi" w:hAnsiTheme="minorHAnsi" w:cstheme="minorHAnsi"/>
          <w:i/>
          <w:lang w:eastAsia="pl-PL"/>
        </w:rPr>
        <w:t>Podmiot przetwarzający</w:t>
      </w:r>
      <w:r w:rsidR="000B2172" w:rsidRPr="00C76FC4">
        <w:rPr>
          <w:rFonts w:asciiTheme="minorHAnsi" w:hAnsiTheme="minorHAnsi" w:cstheme="minorHAnsi"/>
          <w:lang w:eastAsia="pl-PL"/>
        </w:rPr>
        <w:t xml:space="preserve"> </w:t>
      </w:r>
      <w:r w:rsidRPr="00C76FC4">
        <w:rPr>
          <w:rFonts w:asciiTheme="minorHAnsi" w:eastAsia="MS Mincho" w:hAnsiTheme="minorHAnsi" w:cstheme="minorHAnsi"/>
        </w:rPr>
        <w:t xml:space="preserve">z wyprzedzeniem co najmniej 7 dni kalendarzowych ze wskazaniem osób upoważnionych do przeprowadzenia czynności kontrolnych w imieniu </w:t>
      </w:r>
      <w:r w:rsidR="000B2172" w:rsidRPr="00C76FC4">
        <w:rPr>
          <w:rFonts w:asciiTheme="minorHAnsi" w:eastAsia="MS Mincho" w:hAnsiTheme="minorHAnsi" w:cstheme="minorHAnsi"/>
          <w:i/>
        </w:rPr>
        <w:t>Podmiotu powierzającego.</w:t>
      </w:r>
    </w:p>
    <w:p w14:paraId="37E45223" w14:textId="0BDEE36B" w:rsidR="007D528D" w:rsidRPr="00C76FC4" w:rsidRDefault="000B2172" w:rsidP="003530A9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 xml:space="preserve">W przypadku powzięcia przez </w:t>
      </w:r>
      <w:r w:rsidR="005105B1">
        <w:rPr>
          <w:rFonts w:asciiTheme="minorHAnsi" w:eastAsia="MS Mincho" w:hAnsiTheme="minorHAnsi" w:cstheme="minorHAnsi"/>
          <w:i/>
        </w:rPr>
        <w:t>Podmiot powierzający</w:t>
      </w:r>
      <w:r w:rsidRPr="00C76FC4">
        <w:rPr>
          <w:rFonts w:asciiTheme="minorHAnsi" w:eastAsia="MS Mincho" w:hAnsiTheme="minorHAnsi" w:cstheme="minorHAnsi"/>
          <w:i/>
        </w:rPr>
        <w:t xml:space="preserve"> </w:t>
      </w:r>
      <w:r w:rsidRPr="00C76FC4">
        <w:rPr>
          <w:rFonts w:asciiTheme="minorHAnsi" w:eastAsia="MS Mincho" w:hAnsiTheme="minorHAnsi" w:cstheme="minorHAnsi"/>
        </w:rPr>
        <w:t xml:space="preserve">wiadomości o rażącym naruszeniu przez </w:t>
      </w:r>
      <w:r w:rsidRPr="00C76FC4">
        <w:rPr>
          <w:rFonts w:asciiTheme="minorHAnsi" w:eastAsia="MS Mincho" w:hAnsiTheme="minorHAnsi" w:cstheme="minorHAnsi"/>
          <w:i/>
        </w:rPr>
        <w:t>Podmiot przetwarzający</w:t>
      </w:r>
      <w:r w:rsidRPr="00C76FC4">
        <w:rPr>
          <w:rFonts w:asciiTheme="minorHAnsi" w:eastAsia="MS Mincho" w:hAnsiTheme="minorHAnsi" w:cstheme="minorHAnsi"/>
        </w:rPr>
        <w:t xml:space="preserve"> zobowiązań wynikających z Umowy powierzenia, Rozporządzenia oraz innych przepisów prawa powszechnie obowiązującego, </w:t>
      </w:r>
      <w:r w:rsidRPr="00C76FC4">
        <w:rPr>
          <w:rFonts w:asciiTheme="minorHAnsi" w:eastAsia="MS Mincho" w:hAnsiTheme="minorHAnsi" w:cstheme="minorHAnsi"/>
          <w:i/>
        </w:rPr>
        <w:t>Podmiot powierzający</w:t>
      </w:r>
      <w:r w:rsidRPr="00C76FC4">
        <w:rPr>
          <w:rFonts w:asciiTheme="minorHAnsi" w:eastAsia="MS Mincho" w:hAnsiTheme="minorHAnsi" w:cstheme="minorHAnsi"/>
        </w:rPr>
        <w:t xml:space="preserve"> może przeprowadzić</w:t>
      </w:r>
      <w:r w:rsidR="008401D6" w:rsidRPr="00C76FC4">
        <w:rPr>
          <w:rFonts w:asciiTheme="minorHAnsi" w:eastAsia="MS Mincho" w:hAnsiTheme="minorHAnsi" w:cstheme="minorHAnsi"/>
        </w:rPr>
        <w:t xml:space="preserve"> kontrolę doraźną</w:t>
      </w:r>
      <w:r w:rsidR="00541FD5" w:rsidRPr="00C76FC4">
        <w:rPr>
          <w:rFonts w:asciiTheme="minorHAnsi" w:eastAsia="MS Mincho" w:hAnsiTheme="minorHAnsi" w:cstheme="minorHAnsi"/>
        </w:rPr>
        <w:t>, w </w:t>
      </w:r>
      <w:r w:rsidRPr="00C76FC4">
        <w:rPr>
          <w:rFonts w:asciiTheme="minorHAnsi" w:eastAsia="MS Mincho" w:hAnsiTheme="minorHAnsi" w:cstheme="minorHAnsi"/>
        </w:rPr>
        <w:t xml:space="preserve">każdym czasie - bez uprzedniego powiadomienia </w:t>
      </w:r>
      <w:r w:rsidRPr="00C76FC4">
        <w:rPr>
          <w:rFonts w:asciiTheme="minorHAnsi" w:eastAsia="MS Mincho" w:hAnsiTheme="minorHAnsi" w:cstheme="minorHAnsi"/>
          <w:i/>
        </w:rPr>
        <w:t>Podmiotu przetwarzającego.</w:t>
      </w:r>
    </w:p>
    <w:p w14:paraId="281F7141" w14:textId="1EFE4C62" w:rsidR="00CB2BA0" w:rsidRPr="00C76FC4" w:rsidRDefault="00CB2BA0" w:rsidP="003530A9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Arial" w:hAnsiTheme="minorHAnsi" w:cstheme="minorHAnsi"/>
          <w:lang w:eastAsia="pl-PL"/>
        </w:rPr>
        <w:t>W</w:t>
      </w:r>
      <w:r w:rsidRPr="00C76FC4">
        <w:rPr>
          <w:rFonts w:asciiTheme="minorHAnsi" w:hAnsiTheme="minorHAnsi" w:cstheme="minorHAnsi"/>
          <w:lang w:eastAsia="pl-PL"/>
        </w:rPr>
        <w:t xml:space="preserve"> celu wykonania kontroli, o których mowa w </w:t>
      </w:r>
      <w:r w:rsidR="00541FD5" w:rsidRPr="00C76FC4">
        <w:rPr>
          <w:rFonts w:asciiTheme="minorHAnsi" w:hAnsiTheme="minorHAnsi" w:cstheme="minorHAnsi"/>
        </w:rPr>
        <w:t>pkt 1, 3</w:t>
      </w:r>
      <w:r w:rsidRPr="00C76FC4">
        <w:rPr>
          <w:rFonts w:asciiTheme="minorHAnsi" w:hAnsiTheme="minorHAnsi" w:cstheme="minorHAnsi"/>
          <w:lang w:eastAsia="pl-PL"/>
        </w:rPr>
        <w:t xml:space="preserve"> </w:t>
      </w:r>
      <w:r w:rsidRPr="00C76FC4">
        <w:rPr>
          <w:rFonts w:asciiTheme="minorHAnsi" w:hAnsiTheme="minorHAnsi" w:cstheme="minorHAnsi"/>
          <w:i/>
          <w:lang w:eastAsia="pl-PL"/>
        </w:rPr>
        <w:t>Podmiot powierzający</w:t>
      </w:r>
      <w:r w:rsidRPr="00C76FC4">
        <w:rPr>
          <w:rFonts w:asciiTheme="minorHAnsi" w:hAnsiTheme="minorHAnsi" w:cstheme="minorHAnsi"/>
          <w:lang w:eastAsia="pl-PL"/>
        </w:rPr>
        <w:t xml:space="preserve"> ma prawo, w szczególności do:</w:t>
      </w:r>
    </w:p>
    <w:p w14:paraId="594884D5" w14:textId="35CCA602" w:rsidR="00CB2BA0" w:rsidRPr="00C76FC4" w:rsidRDefault="00CB2BA0" w:rsidP="00AD210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1134"/>
        <w:jc w:val="left"/>
        <w:rPr>
          <w:rFonts w:asciiTheme="minorHAnsi" w:eastAsia="MS Mincho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 xml:space="preserve">wstępu do pomieszczeń, w których </w:t>
      </w:r>
      <w:r w:rsidRPr="00C76FC4">
        <w:rPr>
          <w:rFonts w:asciiTheme="minorHAnsi" w:eastAsia="MS Mincho" w:hAnsiTheme="minorHAnsi" w:cstheme="minorHAnsi"/>
          <w:i/>
        </w:rPr>
        <w:t>Podmiot przetwarzający</w:t>
      </w:r>
      <w:r w:rsidRPr="00C76FC4">
        <w:rPr>
          <w:rFonts w:asciiTheme="minorHAnsi" w:eastAsia="MS Mincho" w:hAnsiTheme="minorHAnsi" w:cstheme="minorHAnsi"/>
        </w:rPr>
        <w:t xml:space="preserve"> przetwarza powierzone mu dane osobowe,</w:t>
      </w:r>
    </w:p>
    <w:p w14:paraId="4E1CBE63" w14:textId="30914DB2" w:rsidR="00CB2BA0" w:rsidRPr="00C76FC4" w:rsidRDefault="00CB2BA0" w:rsidP="00AD210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1134"/>
        <w:jc w:val="left"/>
        <w:rPr>
          <w:rFonts w:asciiTheme="minorHAnsi" w:eastAsia="MS Mincho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 xml:space="preserve">żądania złożenia przez </w:t>
      </w:r>
      <w:r w:rsidRPr="00C76FC4">
        <w:rPr>
          <w:rFonts w:asciiTheme="minorHAnsi" w:eastAsia="MS Mincho" w:hAnsiTheme="minorHAnsi" w:cstheme="minorHAnsi"/>
          <w:i/>
        </w:rPr>
        <w:t xml:space="preserve">Podmiot przetwarzający </w:t>
      </w:r>
      <w:r w:rsidRPr="00C76FC4">
        <w:rPr>
          <w:rFonts w:asciiTheme="minorHAnsi" w:eastAsia="MS Mincho" w:hAnsiTheme="minorHAnsi" w:cstheme="minorHAnsi"/>
        </w:rPr>
        <w:t xml:space="preserve">pisemnych i ustnych wyjaśnień w celu ustalenia stanu faktycznego w wyznaczonym przez </w:t>
      </w:r>
      <w:r w:rsidRPr="00C76FC4">
        <w:rPr>
          <w:rFonts w:asciiTheme="minorHAnsi" w:eastAsia="MS Mincho" w:hAnsiTheme="minorHAnsi" w:cstheme="minorHAnsi"/>
          <w:i/>
        </w:rPr>
        <w:t xml:space="preserve">Podmiot powierzający </w:t>
      </w:r>
      <w:r w:rsidRPr="00C76FC4">
        <w:rPr>
          <w:rFonts w:asciiTheme="minorHAnsi" w:eastAsia="MS Mincho" w:hAnsiTheme="minorHAnsi" w:cstheme="minorHAnsi"/>
        </w:rPr>
        <w:t>terminie,</w:t>
      </w:r>
    </w:p>
    <w:p w14:paraId="78756685" w14:textId="321C8AAC" w:rsidR="000B2172" w:rsidRPr="00C76FC4" w:rsidRDefault="00CB2BA0" w:rsidP="00AD210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1134"/>
        <w:jc w:val="left"/>
        <w:rPr>
          <w:rFonts w:asciiTheme="minorHAnsi" w:eastAsia="MS Mincho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>przeprowadzenia oględzin dokumentów a także urządzeń, nośników oraz systemów informatycznych służących do przetwarzania powierzonych danych osobowych.</w:t>
      </w:r>
    </w:p>
    <w:p w14:paraId="18AF0BB0" w14:textId="03F6EAF8" w:rsidR="00CB2BA0" w:rsidRPr="00C76FC4" w:rsidRDefault="00CB2BA0" w:rsidP="003530A9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Na zakończenie </w:t>
      </w:r>
      <w:r w:rsidR="00541FD5" w:rsidRPr="00C76FC4">
        <w:rPr>
          <w:rFonts w:asciiTheme="minorHAnsi" w:hAnsiTheme="minorHAnsi" w:cstheme="minorHAnsi"/>
        </w:rPr>
        <w:t>kontroli, o których mowa w pkt 1, 3</w:t>
      </w:r>
      <w:r w:rsidRPr="00C76FC4">
        <w:rPr>
          <w:rFonts w:asciiTheme="minorHAnsi" w:hAnsiTheme="minorHAnsi" w:cstheme="minorHAnsi"/>
        </w:rPr>
        <w:t xml:space="preserve"> przedstawiciel </w:t>
      </w:r>
      <w:r w:rsidRPr="00C76FC4">
        <w:rPr>
          <w:rFonts w:asciiTheme="minorHAnsi" w:hAnsiTheme="minorHAnsi" w:cstheme="minorHAnsi"/>
          <w:i/>
        </w:rPr>
        <w:t>Podmiotu powierzającego</w:t>
      </w:r>
      <w:r w:rsidRPr="00C76FC4">
        <w:rPr>
          <w:rFonts w:asciiTheme="minorHAnsi" w:hAnsiTheme="minorHAnsi" w:cstheme="minorHAnsi"/>
        </w:rPr>
        <w:t xml:space="preserve"> sporządza protokół, który podpisują i otrzymują przedstawiciele obu stron. Przedstawiciel </w:t>
      </w:r>
      <w:r w:rsidRPr="00C76FC4">
        <w:rPr>
          <w:rFonts w:asciiTheme="minorHAnsi" w:hAnsiTheme="minorHAnsi" w:cstheme="minorHAnsi"/>
          <w:i/>
        </w:rPr>
        <w:t>Podmiotu przetwarzającego</w:t>
      </w:r>
      <w:r w:rsidRPr="00C76FC4">
        <w:rPr>
          <w:rFonts w:asciiTheme="minorHAnsi" w:hAnsiTheme="minorHAnsi" w:cstheme="minorHAnsi"/>
        </w:rPr>
        <w:t xml:space="preserve"> może wnieść zastrzeżenia do protokołu. </w:t>
      </w:r>
    </w:p>
    <w:p w14:paraId="33BCD970" w14:textId="3C8F817E" w:rsidR="00CB2BA0" w:rsidRPr="00C76FC4" w:rsidRDefault="00CB2BA0" w:rsidP="003530A9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spacing w:before="60" w:after="60" w:line="276" w:lineRule="auto"/>
        <w:ind w:left="426" w:hanging="284"/>
        <w:contextualSpacing w:val="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Po kontrolach</w:t>
      </w:r>
      <w:r w:rsidR="002833D8" w:rsidRPr="00C76FC4">
        <w:rPr>
          <w:rFonts w:asciiTheme="minorHAnsi" w:hAnsiTheme="minorHAnsi" w:cstheme="minorHAnsi"/>
        </w:rPr>
        <w:t>, o których mowa w pkt 1, 3</w:t>
      </w:r>
      <w:r w:rsidRPr="00C76FC4">
        <w:rPr>
          <w:rFonts w:asciiTheme="minorHAnsi" w:hAnsiTheme="minorHAnsi" w:cstheme="minorHAnsi"/>
        </w:rPr>
        <w:t xml:space="preserve"> </w:t>
      </w:r>
      <w:r w:rsidRPr="00C76FC4">
        <w:rPr>
          <w:rFonts w:asciiTheme="minorHAnsi" w:hAnsiTheme="minorHAnsi" w:cstheme="minorHAnsi"/>
          <w:i/>
        </w:rPr>
        <w:t>Podmiot powierzający</w:t>
      </w:r>
      <w:r w:rsidR="002833D8" w:rsidRPr="00C76FC4">
        <w:rPr>
          <w:rFonts w:asciiTheme="minorHAnsi" w:hAnsiTheme="minorHAnsi" w:cstheme="minorHAnsi"/>
        </w:rPr>
        <w:t xml:space="preserve"> może zredagować i </w:t>
      </w:r>
      <w:r w:rsidRPr="00C76FC4">
        <w:rPr>
          <w:rFonts w:asciiTheme="minorHAnsi" w:hAnsiTheme="minorHAnsi" w:cstheme="minorHAnsi"/>
        </w:rPr>
        <w:t xml:space="preserve">żądać wykonania zaleceń pokontrolnych przez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>, o ile są one zgodne z Umową powierzenia i Rozporządzeniem oraz określić termin ich realizacji.</w:t>
      </w:r>
    </w:p>
    <w:p w14:paraId="0EEC60CB" w14:textId="77777777" w:rsidR="001C1656" w:rsidRPr="00C76FC4" w:rsidRDefault="001C1656" w:rsidP="00AD2109">
      <w:pPr>
        <w:spacing w:before="24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lastRenderedPageBreak/>
        <w:t>§ 3.</w:t>
      </w:r>
    </w:p>
    <w:p w14:paraId="1D49FE07" w14:textId="77777777" w:rsidR="001C1656" w:rsidRPr="00C76FC4" w:rsidRDefault="001C1656" w:rsidP="00AD2109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t>Współdziałanie Stron</w:t>
      </w:r>
    </w:p>
    <w:p w14:paraId="3AA30173" w14:textId="7A0359D3" w:rsidR="001C1656" w:rsidRPr="00C76FC4" w:rsidRDefault="001C1656" w:rsidP="00AD2109">
      <w:pPr>
        <w:numPr>
          <w:ilvl w:val="0"/>
          <w:numId w:val="15"/>
        </w:numPr>
        <w:suppressAutoHyphens w:val="0"/>
        <w:spacing w:after="120" w:line="276" w:lineRule="auto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Strony ustalają, że podczas realizacji niniejszej Umowy powierzenia będą ze sobą ściśle współpracować, informując się wzajemnie o wszystkich okolicznościach mających lub mogących mieć wpływ na wykonanie powierzenia, w szczególności,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będzie informował </w:t>
      </w:r>
      <w:r w:rsidRPr="00C76FC4">
        <w:rPr>
          <w:rFonts w:asciiTheme="minorHAnsi" w:hAnsiTheme="minorHAnsi" w:cstheme="minorHAnsi"/>
          <w:i/>
        </w:rPr>
        <w:t>Podmiot powierzający</w:t>
      </w:r>
      <w:r w:rsidRPr="00C76FC4">
        <w:rPr>
          <w:rFonts w:asciiTheme="minorHAnsi" w:hAnsiTheme="minorHAnsi" w:cstheme="minorHAnsi"/>
        </w:rPr>
        <w:t xml:space="preserve"> o wszelkich przypadkach naruszenia zasad przetwarzania i ochrony danych osobowych lub o ich niewłaściwym użyciu oraz o wszelkich czynnościach w sprawach dotyczących ochrony danych osobowych podejmowanych w związku z postępowaniem przed Prezesem Urzędu Ochrony Danych Osobowych oraz przed innymi organami i urzędami, w szczególności: policją, sądem, Najwyższą Izbą Kontroli, itp.</w:t>
      </w:r>
    </w:p>
    <w:p w14:paraId="1A7B6761" w14:textId="283B768B" w:rsidR="001C1656" w:rsidRPr="00C76FC4" w:rsidRDefault="001C1656" w:rsidP="00AD2109">
      <w:pPr>
        <w:numPr>
          <w:ilvl w:val="0"/>
          <w:numId w:val="15"/>
        </w:numPr>
        <w:suppressAutoHyphens w:val="0"/>
        <w:spacing w:after="120" w:line="276" w:lineRule="auto"/>
        <w:jc w:val="left"/>
        <w:rPr>
          <w:rFonts w:asciiTheme="minorHAnsi" w:hAnsiTheme="minorHAnsi" w:cstheme="minorHAnsi"/>
          <w:i/>
          <w:u w:val="single"/>
        </w:rPr>
      </w:pPr>
      <w:r w:rsidRPr="00C76FC4">
        <w:rPr>
          <w:rFonts w:asciiTheme="minorHAnsi" w:hAnsiTheme="minorHAnsi" w:cstheme="minorHAnsi"/>
          <w:i/>
        </w:rPr>
        <w:t xml:space="preserve">Podmiot przetwarzający </w:t>
      </w:r>
      <w:r w:rsidRPr="00C76FC4">
        <w:rPr>
          <w:rFonts w:asciiTheme="minorHAnsi" w:hAnsiTheme="minorHAnsi" w:cstheme="minorHAnsi"/>
        </w:rPr>
        <w:t xml:space="preserve">jest obowiązany niezwłocznie informować </w:t>
      </w:r>
      <w:r w:rsidRPr="00C76FC4">
        <w:rPr>
          <w:rFonts w:asciiTheme="minorHAnsi" w:hAnsiTheme="minorHAnsi" w:cstheme="minorHAnsi"/>
          <w:i/>
        </w:rPr>
        <w:t xml:space="preserve">Podmiot powierzający </w:t>
      </w:r>
      <w:r w:rsidRPr="00C76FC4">
        <w:rPr>
          <w:rFonts w:asciiTheme="minorHAnsi" w:hAnsiTheme="minorHAnsi" w:cstheme="minorHAnsi"/>
        </w:rPr>
        <w:t xml:space="preserve">o wszelkich zdarzeniach dotyczących bezpieczeństwa przetwarzania powierzonych danych osobowych, w szczególności w przypadkach: wystąpienia lub podejrzenia wystąpienia incydentu bezpieczeństwa lub podjęcia próby dokonania czynności w celu wywołania incydentu bezpieczeństwa. </w:t>
      </w:r>
    </w:p>
    <w:p w14:paraId="24BCC00E" w14:textId="77777777" w:rsidR="005A0322" w:rsidRPr="00C76FC4" w:rsidRDefault="005A0322" w:rsidP="00523A4C">
      <w:pPr>
        <w:pStyle w:val="Akapitzlist"/>
        <w:numPr>
          <w:ilvl w:val="0"/>
          <w:numId w:val="15"/>
        </w:numPr>
        <w:tabs>
          <w:tab w:val="left" w:pos="142"/>
        </w:tabs>
        <w:autoSpaceDE w:val="0"/>
        <w:autoSpaceDN w:val="0"/>
        <w:spacing w:after="120" w:line="276" w:lineRule="auto"/>
        <w:contextualSpacing w:val="0"/>
        <w:jc w:val="left"/>
        <w:rPr>
          <w:rFonts w:asciiTheme="minorHAnsi" w:hAnsiTheme="minorHAnsi" w:cstheme="minorHAnsi"/>
          <w:b/>
          <w:bCs/>
          <w:i/>
        </w:rPr>
      </w:pPr>
      <w:r w:rsidRPr="00C76FC4">
        <w:rPr>
          <w:rFonts w:asciiTheme="minorHAnsi" w:hAnsiTheme="minorHAnsi" w:cstheme="minorHAnsi"/>
          <w:i/>
        </w:rPr>
        <w:t xml:space="preserve">Podmiot przetwarzający </w:t>
      </w:r>
      <w:r w:rsidRPr="00C76FC4">
        <w:rPr>
          <w:rFonts w:asciiTheme="minorHAnsi" w:eastAsia="MS Mincho" w:hAnsiTheme="minorHAnsi" w:cstheme="minorHAnsi"/>
        </w:rPr>
        <w:t xml:space="preserve">udostępnia </w:t>
      </w:r>
      <w:r w:rsidRPr="00C76FC4">
        <w:rPr>
          <w:rFonts w:asciiTheme="minorHAnsi" w:eastAsia="MS Mincho" w:hAnsiTheme="minorHAnsi" w:cstheme="minorHAnsi"/>
          <w:i/>
        </w:rPr>
        <w:t>Podmiotowi powierzającemu</w:t>
      </w:r>
      <w:r w:rsidRPr="00C76FC4">
        <w:rPr>
          <w:rFonts w:asciiTheme="minorHAnsi" w:eastAsia="MS Mincho" w:hAnsiTheme="minorHAnsi" w:cstheme="minorHAnsi"/>
        </w:rPr>
        <w:t xml:space="preserve"> na każde jego żądanie wszelkie informacje niezbędne do wykazania spełnienia obowiązków </w:t>
      </w:r>
      <w:r w:rsidRPr="00C76FC4">
        <w:rPr>
          <w:rFonts w:asciiTheme="minorHAnsi" w:hAnsiTheme="minorHAnsi" w:cstheme="minorHAnsi"/>
          <w:i/>
        </w:rPr>
        <w:t xml:space="preserve">Podmiotu przetwarzającego </w:t>
      </w:r>
      <w:r w:rsidRPr="00C76FC4">
        <w:rPr>
          <w:rFonts w:asciiTheme="minorHAnsi" w:eastAsia="MS Mincho" w:hAnsiTheme="minorHAnsi" w:cstheme="minorHAnsi"/>
        </w:rPr>
        <w:t>określonych w Umowie powierzenia, związanych z przetwarzaniem danych osobowych.</w:t>
      </w:r>
    </w:p>
    <w:p w14:paraId="7820A0A4" w14:textId="77777777" w:rsidR="005A0322" w:rsidRPr="00C76FC4" w:rsidRDefault="005A0322" w:rsidP="003530A9">
      <w:pPr>
        <w:pStyle w:val="Akapitzlist"/>
        <w:numPr>
          <w:ilvl w:val="0"/>
          <w:numId w:val="15"/>
        </w:numPr>
        <w:tabs>
          <w:tab w:val="left" w:pos="142"/>
        </w:tabs>
        <w:autoSpaceDE w:val="0"/>
        <w:autoSpaceDN w:val="0"/>
        <w:spacing w:before="120" w:after="120" w:line="276" w:lineRule="auto"/>
        <w:jc w:val="left"/>
        <w:rPr>
          <w:rFonts w:asciiTheme="minorHAnsi" w:hAnsiTheme="minorHAnsi" w:cstheme="minorHAnsi"/>
          <w:b/>
          <w:bCs/>
          <w:i/>
        </w:rPr>
      </w:pPr>
      <w:r w:rsidRPr="00C76FC4">
        <w:rPr>
          <w:rFonts w:asciiTheme="minorHAnsi" w:hAnsiTheme="minorHAnsi" w:cstheme="minorHAnsi"/>
          <w:i/>
        </w:rPr>
        <w:t xml:space="preserve">Podmiot przetwarzający </w:t>
      </w:r>
      <w:r w:rsidRPr="00C76FC4">
        <w:rPr>
          <w:rFonts w:asciiTheme="minorHAnsi" w:eastAsia="Arial" w:hAnsiTheme="minorHAnsi" w:cstheme="minorHAnsi"/>
        </w:rPr>
        <w:t xml:space="preserve">w miarę możliwości pomaga </w:t>
      </w:r>
      <w:r w:rsidRPr="00C76FC4">
        <w:rPr>
          <w:rFonts w:asciiTheme="minorHAnsi" w:eastAsia="Arial" w:hAnsiTheme="minorHAnsi" w:cstheme="minorHAnsi"/>
          <w:i/>
        </w:rPr>
        <w:t>Podmiotowi powierzającemu</w:t>
      </w:r>
      <w:r w:rsidRPr="00C76FC4">
        <w:rPr>
          <w:rFonts w:asciiTheme="minorHAnsi" w:eastAsia="Arial" w:hAnsiTheme="minorHAnsi" w:cstheme="minorHAnsi"/>
        </w:rPr>
        <w:t xml:space="preserve"> poprzez odpowiednie środki techniczne i organizacyjne wywiązywać się z obowiązku odpowiadania na żądania osoby, której dane dotyczą w zakresie wykonywania jej praw (zgodnie z art. 28 ust. 3 pkt e Rozporządzenia) oraz z obowiązków określonych </w:t>
      </w:r>
      <w:r w:rsidRPr="00C76FC4">
        <w:rPr>
          <w:rFonts w:asciiTheme="minorHAnsi" w:eastAsia="Arial" w:hAnsiTheme="minorHAnsi" w:cstheme="minorHAnsi"/>
        </w:rPr>
        <w:br/>
        <w:t>w art. 32-36 Rozporządzenia (zgodnie z art. 28 ust. 3 pkt f Rozporządzenia).</w:t>
      </w:r>
    </w:p>
    <w:p w14:paraId="59A680A0" w14:textId="7B72D54E" w:rsidR="00A068CE" w:rsidRPr="00C76FC4" w:rsidRDefault="00DB452F" w:rsidP="00AD2109">
      <w:pPr>
        <w:spacing w:before="24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t>§ 4</w:t>
      </w:r>
      <w:r w:rsidR="00A068CE" w:rsidRPr="00C76FC4">
        <w:rPr>
          <w:rFonts w:asciiTheme="minorHAnsi" w:hAnsiTheme="minorHAnsi" w:cstheme="minorHAnsi"/>
          <w:b/>
          <w:bCs/>
        </w:rPr>
        <w:t>.</w:t>
      </w:r>
    </w:p>
    <w:p w14:paraId="63A1674B" w14:textId="2B64C7CF" w:rsidR="00A068CE" w:rsidRPr="00C76FC4" w:rsidRDefault="00A068CE" w:rsidP="00AD2109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t>Czas obowiązywania i wypowiedzenia Umowy powierzenia</w:t>
      </w:r>
    </w:p>
    <w:p w14:paraId="42049B09" w14:textId="77777777" w:rsidR="00A068CE" w:rsidRPr="00C76FC4" w:rsidRDefault="00A068CE" w:rsidP="00AD2109">
      <w:pPr>
        <w:numPr>
          <w:ilvl w:val="3"/>
          <w:numId w:val="2"/>
        </w:numPr>
        <w:suppressAutoHyphens w:val="0"/>
        <w:spacing w:after="12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Niniejsza Umowa powierzenia zostaje zawarta na czas realizacji przez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Umowy</w:t>
      </w:r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</w:rPr>
        <w:t>głównej, z zastrzeżeniem ust. 2-3.</w:t>
      </w:r>
    </w:p>
    <w:p w14:paraId="45BC8C99" w14:textId="415CC1BA" w:rsidR="00A068CE" w:rsidRPr="00C76FC4" w:rsidRDefault="00A068CE" w:rsidP="003530A9">
      <w:pPr>
        <w:numPr>
          <w:ilvl w:val="3"/>
          <w:numId w:val="2"/>
        </w:numPr>
        <w:suppressAutoHyphens w:val="0"/>
        <w:spacing w:after="6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Umowa p</w:t>
      </w:r>
      <w:r w:rsidRPr="00C76FC4">
        <w:rPr>
          <w:rFonts w:asciiTheme="minorHAnsi" w:hAnsiTheme="minorHAnsi" w:cstheme="minorHAnsi"/>
          <w:bCs/>
        </w:rPr>
        <w:t xml:space="preserve">owierzenia może zostać wypowiedziana przez </w:t>
      </w:r>
      <w:r w:rsidRPr="00C76FC4">
        <w:rPr>
          <w:rFonts w:asciiTheme="minorHAnsi" w:hAnsiTheme="minorHAnsi" w:cstheme="minorHAnsi"/>
          <w:bCs/>
          <w:i/>
        </w:rPr>
        <w:t>Podmiot powierzający</w:t>
      </w:r>
      <w:r w:rsidRPr="00C76FC4">
        <w:rPr>
          <w:rFonts w:asciiTheme="minorHAnsi" w:hAnsiTheme="minorHAnsi" w:cstheme="minorHAnsi"/>
          <w:bCs/>
        </w:rPr>
        <w:t xml:space="preserve"> ze skutkiem natychmiastowym w przypadku, gdy:</w:t>
      </w:r>
    </w:p>
    <w:p w14:paraId="11612162" w14:textId="37F59104" w:rsidR="00A068CE" w:rsidRPr="00C76FC4" w:rsidRDefault="00E64630" w:rsidP="003530A9">
      <w:pPr>
        <w:numPr>
          <w:ilvl w:val="0"/>
          <w:numId w:val="6"/>
        </w:numPr>
        <w:suppressAutoHyphens w:val="0"/>
        <w:spacing w:before="60" w:after="6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bCs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068CE" w:rsidRPr="00C76FC4">
        <w:rPr>
          <w:rFonts w:asciiTheme="minorHAnsi" w:hAnsiTheme="minorHAnsi" w:cstheme="minorHAnsi"/>
        </w:rPr>
        <w:t>przetwarzał dane w celu i w zakresie niezgodny</w:t>
      </w:r>
      <w:r w:rsidR="00C76FC4">
        <w:rPr>
          <w:rFonts w:asciiTheme="minorHAnsi" w:hAnsiTheme="minorHAnsi" w:cstheme="minorHAnsi"/>
        </w:rPr>
        <w:t>m z </w:t>
      </w:r>
      <w:r w:rsidR="00A068CE" w:rsidRPr="00C76FC4">
        <w:rPr>
          <w:rFonts w:asciiTheme="minorHAnsi" w:hAnsiTheme="minorHAnsi" w:cstheme="minorHAnsi"/>
        </w:rPr>
        <w:t>niniejszą Umową powierzenia,</w:t>
      </w:r>
      <w:r w:rsidRPr="00C76FC4">
        <w:rPr>
          <w:rFonts w:asciiTheme="minorHAnsi" w:hAnsiTheme="minorHAnsi" w:cstheme="minorHAnsi"/>
        </w:rPr>
        <w:t xml:space="preserve"> Rozporządzeniem oraz innymi przepisami prawa powszechnie obowiązującego,</w:t>
      </w:r>
    </w:p>
    <w:p w14:paraId="6D6AABBC" w14:textId="6A7D073C" w:rsidR="00A068CE" w:rsidRPr="00C76FC4" w:rsidRDefault="00A068CE" w:rsidP="003530A9">
      <w:pPr>
        <w:numPr>
          <w:ilvl w:val="0"/>
          <w:numId w:val="6"/>
        </w:numPr>
        <w:suppressAutoHyphens w:val="0"/>
        <w:spacing w:before="60" w:after="6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kontrola Prezesa Urzędu Ochrony Danych Osobowych wykaże, że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nie </w:t>
      </w:r>
      <w:r w:rsidR="006431FE" w:rsidRPr="00C76FC4">
        <w:rPr>
          <w:rFonts w:asciiTheme="minorHAnsi" w:hAnsiTheme="minorHAnsi" w:cstheme="minorHAnsi"/>
        </w:rPr>
        <w:t>wdrożył odpowiednich</w:t>
      </w:r>
      <w:r w:rsidRPr="00C76FC4">
        <w:rPr>
          <w:rFonts w:asciiTheme="minorHAnsi" w:hAnsiTheme="minorHAnsi" w:cstheme="minorHAnsi"/>
        </w:rPr>
        <w:t xml:space="preserve"> środków zabezpieczających,</w:t>
      </w:r>
      <w:r w:rsidRPr="00C76FC4" w:rsidDel="00290BF1">
        <w:rPr>
          <w:rFonts w:asciiTheme="minorHAnsi" w:hAnsiTheme="minorHAnsi" w:cstheme="minorHAnsi"/>
        </w:rPr>
        <w:t xml:space="preserve"> </w:t>
      </w:r>
      <w:r w:rsidRPr="00C76FC4">
        <w:rPr>
          <w:rFonts w:asciiTheme="minorHAnsi" w:hAnsiTheme="minorHAnsi" w:cstheme="minorHAnsi"/>
        </w:rPr>
        <w:t>o których mowa w Rozporządzeniu,</w:t>
      </w:r>
    </w:p>
    <w:p w14:paraId="304B498D" w14:textId="4B9FC04F" w:rsidR="00A068CE" w:rsidRPr="00C76FC4" w:rsidRDefault="00A068CE" w:rsidP="003530A9">
      <w:pPr>
        <w:numPr>
          <w:ilvl w:val="0"/>
          <w:numId w:val="6"/>
        </w:numPr>
        <w:suppressAutoHyphens w:val="0"/>
        <w:spacing w:before="60" w:after="6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lastRenderedPageBreak/>
        <w:t>Podmiot przetwarzający</w:t>
      </w:r>
      <w:r w:rsidRPr="00C76FC4">
        <w:rPr>
          <w:rFonts w:asciiTheme="minorHAnsi" w:hAnsiTheme="minorHAnsi" w:cstheme="minorHAnsi"/>
        </w:rPr>
        <w:t xml:space="preserve"> dopuszcza się zwłoki w dotrzymaniu terminu, określonego w zaleceniach pokontrolnych, o których mowa w § 2 ust. 2 pkt</w:t>
      </w:r>
      <w:r w:rsidR="00DB452F" w:rsidRPr="00C76FC4">
        <w:rPr>
          <w:rFonts w:asciiTheme="minorHAnsi" w:hAnsiTheme="minorHAnsi" w:cstheme="minorHAnsi"/>
        </w:rPr>
        <w:t xml:space="preserve"> 6</w:t>
      </w:r>
      <w:r w:rsidRPr="00C76FC4">
        <w:rPr>
          <w:rFonts w:asciiTheme="minorHAnsi" w:hAnsiTheme="minorHAnsi" w:cstheme="minorHAnsi"/>
        </w:rPr>
        <w:t xml:space="preserve"> niniejszej Umowy powierzenia,</w:t>
      </w:r>
    </w:p>
    <w:p w14:paraId="6DA7F9B7" w14:textId="2DAFF721" w:rsidR="00A068CE" w:rsidRPr="00C76FC4" w:rsidRDefault="00E64630" w:rsidP="003530A9">
      <w:pPr>
        <w:numPr>
          <w:ilvl w:val="0"/>
          <w:numId w:val="6"/>
        </w:numPr>
        <w:suppressAutoHyphens w:val="0"/>
        <w:spacing w:before="60" w:after="6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bCs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po</w:t>
      </w:r>
      <w:r w:rsidR="00A068CE" w:rsidRPr="00C76FC4">
        <w:rPr>
          <w:rFonts w:asciiTheme="minorHAnsi" w:hAnsiTheme="minorHAnsi" w:cstheme="minorHAnsi"/>
        </w:rPr>
        <w:t>wierzył przetwarzanie danych oso</w:t>
      </w:r>
      <w:r w:rsidRPr="00C76FC4">
        <w:rPr>
          <w:rFonts w:asciiTheme="minorHAnsi" w:hAnsiTheme="minorHAnsi" w:cstheme="minorHAnsi"/>
        </w:rPr>
        <w:t>bowych</w:t>
      </w:r>
      <w:r w:rsidR="006431FE" w:rsidRPr="00C76FC4">
        <w:rPr>
          <w:rFonts w:asciiTheme="minorHAnsi" w:hAnsiTheme="minorHAnsi" w:cstheme="minorHAnsi"/>
        </w:rPr>
        <w:t xml:space="preserve"> innemu</w:t>
      </w:r>
      <w:r w:rsidRPr="00C76FC4">
        <w:rPr>
          <w:rFonts w:asciiTheme="minorHAnsi" w:hAnsiTheme="minorHAnsi" w:cstheme="minorHAnsi"/>
        </w:rPr>
        <w:t xml:space="preserve"> podmiotowi bez </w:t>
      </w:r>
      <w:r w:rsidR="00A068CE" w:rsidRPr="00C76FC4">
        <w:rPr>
          <w:rFonts w:asciiTheme="minorHAnsi" w:hAnsiTheme="minorHAnsi" w:cstheme="minorHAnsi"/>
        </w:rPr>
        <w:t xml:space="preserve">zgody </w:t>
      </w:r>
      <w:r w:rsidR="00A068CE" w:rsidRPr="00C76FC4">
        <w:rPr>
          <w:rFonts w:asciiTheme="minorHAnsi" w:hAnsiTheme="minorHAnsi" w:cstheme="minorHAnsi"/>
          <w:i/>
        </w:rPr>
        <w:t>Podmiotu powierzającego</w:t>
      </w:r>
      <w:r w:rsidR="00A068CE" w:rsidRPr="00C76FC4">
        <w:rPr>
          <w:rFonts w:asciiTheme="minorHAnsi" w:hAnsiTheme="minorHAnsi" w:cstheme="minorHAnsi"/>
        </w:rPr>
        <w:t>,</w:t>
      </w:r>
    </w:p>
    <w:p w14:paraId="3A883A6E" w14:textId="3832FFD0" w:rsidR="006431FE" w:rsidRPr="00C76FC4" w:rsidRDefault="006431FE" w:rsidP="003530A9">
      <w:pPr>
        <w:numPr>
          <w:ilvl w:val="0"/>
          <w:numId w:val="6"/>
        </w:numPr>
        <w:suppressAutoHyphens w:val="0"/>
        <w:spacing w:before="60" w:after="6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dopuszcza się zwłoki w dotrzymaniu terminu, </w:t>
      </w:r>
      <w:r w:rsidR="005105B1">
        <w:rPr>
          <w:rFonts w:asciiTheme="minorHAnsi" w:hAnsiTheme="minorHAnsi" w:cstheme="minorHAnsi"/>
        </w:rPr>
        <w:t>o którym mowa w § 2 ust. 1 pkt 6</w:t>
      </w:r>
      <w:r w:rsidRPr="00C76FC4">
        <w:rPr>
          <w:rFonts w:asciiTheme="minorHAnsi" w:hAnsiTheme="minorHAnsi" w:cstheme="minorHAnsi"/>
        </w:rPr>
        <w:t xml:space="preserve"> niniejszej Umowy powierzenia</w:t>
      </w:r>
      <w:r w:rsidR="00DB452F" w:rsidRPr="00C76FC4">
        <w:rPr>
          <w:rFonts w:asciiTheme="minorHAnsi" w:hAnsiTheme="minorHAnsi" w:cstheme="minorHAnsi"/>
        </w:rPr>
        <w:t>.</w:t>
      </w:r>
    </w:p>
    <w:p w14:paraId="3C651AD3" w14:textId="0DC2E71F" w:rsidR="006431FE" w:rsidRPr="00C76FC4" w:rsidRDefault="00E64630" w:rsidP="003530A9">
      <w:pPr>
        <w:numPr>
          <w:ilvl w:val="3"/>
          <w:numId w:val="2"/>
        </w:numPr>
        <w:suppressAutoHyphens w:val="0"/>
        <w:spacing w:before="120" w:after="12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Umowa powierzenia może zostać wypowiedziana ze skutkiem natychmiastowym również w przypadku, gdy zostanie wszczęte postępowanie sądowe przeciw </w:t>
      </w:r>
      <w:r w:rsidRPr="00C76FC4">
        <w:rPr>
          <w:rFonts w:asciiTheme="minorHAnsi" w:hAnsiTheme="minorHAnsi" w:cstheme="minorHAnsi"/>
          <w:i/>
        </w:rPr>
        <w:t>Podmiotowi powierzającemu</w:t>
      </w:r>
      <w:r w:rsidRPr="00C76FC4">
        <w:rPr>
          <w:rFonts w:asciiTheme="minorHAnsi" w:hAnsiTheme="minorHAnsi" w:cstheme="minorHAnsi"/>
        </w:rPr>
        <w:t xml:space="preserve"> bądź </w:t>
      </w:r>
      <w:r w:rsidRPr="00C76FC4">
        <w:rPr>
          <w:rFonts w:asciiTheme="minorHAnsi" w:hAnsiTheme="minorHAnsi" w:cstheme="minorHAnsi"/>
          <w:i/>
        </w:rPr>
        <w:t>Podmiotowi przetwarzającemu</w:t>
      </w:r>
      <w:r w:rsidRPr="00C76FC4">
        <w:rPr>
          <w:rFonts w:asciiTheme="minorHAnsi" w:hAnsiTheme="minorHAnsi" w:cstheme="minorHAnsi"/>
        </w:rPr>
        <w:t xml:space="preserve"> w związku z naruszeniem ochrony danych osobowych, których przetwarzanie powierzono niniejszą Umową powierzenia.</w:t>
      </w:r>
      <w:r w:rsidR="006431FE" w:rsidRPr="00C76FC4">
        <w:rPr>
          <w:rFonts w:asciiTheme="minorHAnsi" w:hAnsiTheme="minorHAnsi" w:cstheme="minorHAnsi"/>
        </w:rPr>
        <w:t xml:space="preserve"> </w:t>
      </w:r>
    </w:p>
    <w:p w14:paraId="0B87F453" w14:textId="1A75A589" w:rsidR="006431FE" w:rsidRPr="00C76FC4" w:rsidRDefault="006431FE" w:rsidP="00AD2109">
      <w:pPr>
        <w:numPr>
          <w:ilvl w:val="3"/>
          <w:numId w:val="2"/>
        </w:numPr>
        <w:suppressAutoHyphens w:val="0"/>
        <w:spacing w:after="12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MS Mincho" w:hAnsiTheme="minorHAnsi" w:cstheme="minorHAnsi"/>
        </w:rPr>
        <w:t xml:space="preserve">Umowa powierzenia może być rozwiązana przez którąkolwiek ze </w:t>
      </w:r>
      <w:r w:rsidRPr="00C76FC4">
        <w:rPr>
          <w:rFonts w:asciiTheme="minorHAnsi" w:eastAsia="MS Mincho" w:hAnsiTheme="minorHAnsi" w:cstheme="minorHAnsi"/>
          <w:i/>
        </w:rPr>
        <w:t xml:space="preserve">Stron, </w:t>
      </w:r>
      <w:r w:rsidR="00851252" w:rsidRPr="00C76FC4">
        <w:rPr>
          <w:rFonts w:asciiTheme="minorHAnsi" w:eastAsia="MS Mincho" w:hAnsiTheme="minorHAnsi" w:cstheme="minorHAnsi"/>
        </w:rPr>
        <w:t>z przyczyn i w </w:t>
      </w:r>
      <w:r w:rsidRPr="00C76FC4">
        <w:rPr>
          <w:rFonts w:asciiTheme="minorHAnsi" w:eastAsia="MS Mincho" w:hAnsiTheme="minorHAnsi" w:cstheme="minorHAnsi"/>
        </w:rPr>
        <w:t>terminie określonym w Umowie głównej.</w:t>
      </w:r>
      <w:r w:rsidRPr="00C76FC4">
        <w:rPr>
          <w:rFonts w:asciiTheme="minorHAnsi" w:hAnsiTheme="minorHAnsi" w:cstheme="minorHAnsi"/>
        </w:rPr>
        <w:t xml:space="preserve"> </w:t>
      </w:r>
    </w:p>
    <w:p w14:paraId="6D0B5220" w14:textId="16D2FBE7" w:rsidR="006431FE" w:rsidRPr="00C76FC4" w:rsidRDefault="006431FE" w:rsidP="00AD2109">
      <w:pPr>
        <w:numPr>
          <w:ilvl w:val="3"/>
          <w:numId w:val="2"/>
        </w:numPr>
        <w:suppressAutoHyphens w:val="0"/>
        <w:spacing w:after="12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C76FC4">
        <w:rPr>
          <w:rFonts w:asciiTheme="minorHAnsi" w:eastAsia="MS Mincho" w:hAnsiTheme="minorHAnsi" w:cstheme="minorHAnsi"/>
          <w:i/>
        </w:rPr>
        <w:t>Podmiot przetwarzający</w:t>
      </w:r>
      <w:r w:rsidRPr="00C76FC4">
        <w:rPr>
          <w:rFonts w:asciiTheme="minorHAnsi" w:eastAsia="MS Mincho" w:hAnsiTheme="minorHAnsi" w:cstheme="minorHAnsi"/>
        </w:rPr>
        <w:t>, po wygaśnięciu</w:t>
      </w:r>
      <w:r w:rsidR="00EF1E4A" w:rsidRPr="00C76FC4">
        <w:rPr>
          <w:rFonts w:asciiTheme="minorHAnsi" w:eastAsia="MS Mincho" w:hAnsiTheme="minorHAnsi" w:cstheme="minorHAnsi"/>
        </w:rPr>
        <w:t xml:space="preserve"> lub rozwiązaniu</w:t>
      </w:r>
      <w:r w:rsidRPr="00C76FC4">
        <w:rPr>
          <w:rFonts w:asciiTheme="minorHAnsi" w:eastAsia="MS Mincho" w:hAnsiTheme="minorHAnsi" w:cstheme="minorHAnsi"/>
        </w:rPr>
        <w:t xml:space="preserve"> niniejszej Umowy powierzenia, zobowiązuje się niezwłocznie, nie później niż w terminie 7 dni, </w:t>
      </w:r>
      <w:r w:rsidRPr="00C76FC4">
        <w:rPr>
          <w:rFonts w:asciiTheme="minorHAnsi" w:hAnsiTheme="minorHAnsi" w:cstheme="minorHAnsi"/>
        </w:rPr>
        <w:t xml:space="preserve">trwale </w:t>
      </w:r>
      <w:r w:rsidRPr="00C76FC4">
        <w:rPr>
          <w:rFonts w:asciiTheme="minorHAnsi" w:eastAsia="MS Mincho" w:hAnsiTheme="minorHAnsi" w:cstheme="minorHAnsi"/>
        </w:rPr>
        <w:t>usunąć wszelkie powierzone mu dane osobowe</w:t>
      </w:r>
      <w:r w:rsidR="00523A4C">
        <w:rPr>
          <w:rFonts w:asciiTheme="minorHAnsi" w:eastAsia="MS Mincho" w:hAnsiTheme="minorHAnsi" w:cstheme="minorHAnsi"/>
        </w:rPr>
        <w:t>.</w:t>
      </w:r>
      <w:r w:rsidRPr="00C76FC4">
        <w:rPr>
          <w:rFonts w:asciiTheme="minorHAnsi" w:eastAsia="MS Mincho" w:hAnsiTheme="minorHAnsi" w:cstheme="minorHAnsi"/>
        </w:rPr>
        <w:t xml:space="preserve"> </w:t>
      </w:r>
    </w:p>
    <w:p w14:paraId="5A91622E" w14:textId="4C1FF162" w:rsidR="00DB452F" w:rsidRPr="00C76FC4" w:rsidRDefault="00DB452F" w:rsidP="003530A9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C76FC4">
        <w:rPr>
          <w:rFonts w:asciiTheme="minorHAnsi" w:hAnsiTheme="minorHAnsi" w:cstheme="minorHAnsi"/>
          <w:b/>
        </w:rPr>
        <w:t>§ 5.</w:t>
      </w:r>
    </w:p>
    <w:p w14:paraId="167058ED" w14:textId="77777777" w:rsidR="00DB452F" w:rsidRPr="00C76FC4" w:rsidRDefault="00DB452F" w:rsidP="00AD2109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C76FC4">
        <w:rPr>
          <w:rFonts w:asciiTheme="minorHAnsi" w:hAnsiTheme="minorHAnsi" w:cstheme="minorHAnsi"/>
          <w:b/>
        </w:rPr>
        <w:t>Odpowiedzialność</w:t>
      </w:r>
    </w:p>
    <w:p w14:paraId="6F104A3F" w14:textId="7BA77C10" w:rsidR="00DB452F" w:rsidRPr="00C76FC4" w:rsidRDefault="00DB452F" w:rsidP="003530A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20" w:line="276" w:lineRule="auto"/>
        <w:ind w:left="364" w:hanging="36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  <w:bCs/>
          <w:i/>
        </w:rPr>
        <w:t>Podmiot przetwarzający</w:t>
      </w:r>
      <w:r w:rsidRPr="00C76FC4">
        <w:rPr>
          <w:rFonts w:asciiTheme="minorHAnsi" w:hAnsiTheme="minorHAnsi" w:cstheme="minorHAnsi"/>
          <w:bCs/>
        </w:rPr>
        <w:t xml:space="preserve"> </w:t>
      </w:r>
      <w:r w:rsidRPr="00C76FC4">
        <w:rPr>
          <w:rFonts w:asciiTheme="minorHAnsi" w:hAnsiTheme="minorHAnsi" w:cstheme="minorHAnsi"/>
        </w:rPr>
        <w:t>jest odpowiedzialny za udostępnienie lub wykorzystanie danych osobowych niezgodnie z niniejszą Umową powierzenia, a w szczególności za bezpodstawne udostępnienie lub przekazywanie danych osobowych nieuprawnionym podmiotom lub osobom.</w:t>
      </w:r>
    </w:p>
    <w:p w14:paraId="5EFD3E08" w14:textId="717A5031" w:rsidR="00DB452F" w:rsidRPr="00C76FC4" w:rsidRDefault="00DB452F" w:rsidP="003530A9">
      <w:pPr>
        <w:pStyle w:val="Default"/>
        <w:numPr>
          <w:ilvl w:val="0"/>
          <w:numId w:val="8"/>
        </w:numPr>
        <w:spacing w:after="120" w:line="276" w:lineRule="auto"/>
        <w:ind w:left="360"/>
        <w:rPr>
          <w:rFonts w:asciiTheme="minorHAnsi" w:hAnsiTheme="minorHAnsi" w:cstheme="minorHAnsi"/>
          <w:color w:val="auto"/>
        </w:rPr>
      </w:pPr>
      <w:r w:rsidRPr="00C76FC4">
        <w:rPr>
          <w:rFonts w:asciiTheme="minorHAnsi" w:hAnsiTheme="minorHAnsi" w:cstheme="minorHAnsi"/>
          <w:bCs/>
          <w:i/>
        </w:rPr>
        <w:t>Podmiot przetwarzający</w:t>
      </w:r>
      <w:r w:rsidRPr="00C76FC4">
        <w:rPr>
          <w:rFonts w:asciiTheme="minorHAnsi" w:hAnsiTheme="minorHAnsi" w:cstheme="minorHAnsi"/>
          <w:bCs/>
        </w:rPr>
        <w:t xml:space="preserve"> </w:t>
      </w:r>
      <w:r w:rsidRPr="00C76FC4">
        <w:rPr>
          <w:rFonts w:asciiTheme="minorHAnsi" w:hAnsiTheme="minorHAnsi" w:cstheme="minorHAnsi"/>
        </w:rPr>
        <w:t xml:space="preserve">zobowiązuje się do niezwłocznego poinformowania </w:t>
      </w:r>
      <w:r w:rsidRPr="00C76FC4">
        <w:rPr>
          <w:rFonts w:asciiTheme="minorHAnsi" w:hAnsiTheme="minorHAnsi" w:cstheme="minorHAnsi"/>
          <w:i/>
        </w:rPr>
        <w:t>Podmiot powierzający</w:t>
      </w:r>
      <w:r w:rsidRPr="00C76FC4">
        <w:rPr>
          <w:rFonts w:asciiTheme="minorHAnsi" w:hAnsiTheme="minorHAnsi" w:cstheme="minorHAnsi"/>
        </w:rPr>
        <w:t xml:space="preserve"> o jakimkolwiek postępowaniu, w szczególności administracyjnym lub sądowym, dotyczącym przetwarzania przez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danych osobowych określonych w Umowie powierzenia, o jakiejkolwiek decyzji administracyjnej lub orzeczeniu dotyczącym przetwarzania tych danych, skierowanych do </w:t>
      </w:r>
      <w:r w:rsidRPr="00C76FC4">
        <w:rPr>
          <w:rFonts w:asciiTheme="minorHAnsi" w:hAnsiTheme="minorHAnsi" w:cstheme="minorHAnsi"/>
          <w:i/>
        </w:rPr>
        <w:t>Podmiotu przetwarzającego</w:t>
      </w:r>
      <w:r w:rsidRPr="00C76FC4">
        <w:rPr>
          <w:rFonts w:asciiTheme="minorHAnsi" w:hAnsiTheme="minorHAnsi" w:cstheme="minorHAnsi"/>
        </w:rPr>
        <w:t xml:space="preserve">, a także o wszelkich planowanych, o ile są wiadome, lub realizowanych kontrolach i inspekcjach dotyczących przetwarzania u </w:t>
      </w:r>
      <w:r w:rsidRPr="00C76FC4">
        <w:rPr>
          <w:rFonts w:asciiTheme="minorHAnsi" w:hAnsiTheme="minorHAnsi" w:cstheme="minorHAnsi"/>
          <w:i/>
        </w:rPr>
        <w:t>Podmiotu przetwarzającego</w:t>
      </w:r>
      <w:r w:rsidRPr="00C76FC4">
        <w:rPr>
          <w:rFonts w:asciiTheme="minorHAnsi" w:hAnsiTheme="minorHAnsi" w:cstheme="minorHAnsi"/>
        </w:rPr>
        <w:t xml:space="preserve"> tych danych osobowych.</w:t>
      </w:r>
    </w:p>
    <w:p w14:paraId="3441AF85" w14:textId="77777777" w:rsidR="00DB452F" w:rsidRPr="00C76FC4" w:rsidRDefault="00DB452F" w:rsidP="003530A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20" w:line="276" w:lineRule="auto"/>
        <w:ind w:left="364" w:hanging="36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Jeżeli w związku z niniejszym powierzeniem przetwarzania danych osobowych </w:t>
      </w:r>
      <w:r w:rsidRPr="00C76FC4">
        <w:rPr>
          <w:rFonts w:asciiTheme="minorHAnsi" w:hAnsiTheme="minorHAnsi" w:cstheme="minorHAnsi"/>
          <w:i/>
        </w:rPr>
        <w:t>Podmiot powierzający</w:t>
      </w:r>
      <w:r w:rsidRPr="00C76FC4">
        <w:rPr>
          <w:rFonts w:asciiTheme="minorHAnsi" w:hAnsiTheme="minorHAnsi" w:cstheme="minorHAnsi"/>
        </w:rPr>
        <w:t xml:space="preserve"> zostanie prawomocnym orzeczeniem zobowiązany do wypłaty odszkodowania, zadośćuczynienia lub zostanie ukarany grzywną, </w:t>
      </w: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zobowiązuje się zrekompensować </w:t>
      </w:r>
      <w:r w:rsidRPr="00C76FC4">
        <w:rPr>
          <w:rFonts w:asciiTheme="minorHAnsi" w:hAnsiTheme="minorHAnsi" w:cstheme="minorHAnsi"/>
          <w:i/>
        </w:rPr>
        <w:t>Podmiotowi powierzającemu</w:t>
      </w:r>
      <w:r w:rsidRPr="00C76FC4">
        <w:rPr>
          <w:rFonts w:asciiTheme="minorHAnsi" w:hAnsiTheme="minorHAnsi" w:cstheme="minorHAnsi"/>
        </w:rPr>
        <w:t xml:space="preserve"> udokumentowane straty z tego tytułu do wysokości poniesionego odszkodowania, zadośćuczynienia lub grzywny. </w:t>
      </w:r>
    </w:p>
    <w:p w14:paraId="56F74965" w14:textId="77777777" w:rsidR="00DB452F" w:rsidRPr="00C76FC4" w:rsidRDefault="00DB452F" w:rsidP="00AD210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364" w:hanging="364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Zobowiązanie </w:t>
      </w:r>
      <w:r w:rsidRPr="00C76FC4">
        <w:rPr>
          <w:rFonts w:asciiTheme="minorHAnsi" w:hAnsiTheme="minorHAnsi" w:cstheme="minorHAnsi"/>
          <w:i/>
        </w:rPr>
        <w:t>Podmiotu przetwarzającego</w:t>
      </w:r>
      <w:r w:rsidRPr="00C76FC4">
        <w:rPr>
          <w:rFonts w:asciiTheme="minorHAnsi" w:hAnsiTheme="minorHAnsi" w:cstheme="minorHAnsi"/>
        </w:rPr>
        <w:t xml:space="preserve">, o którym mowa w ust. 3, powstanie pod warunkiem pisemnego powiadomienia go o każdym przypadku wystąpienia z roszczeniem wobec </w:t>
      </w:r>
      <w:r w:rsidRPr="00C76FC4">
        <w:rPr>
          <w:rFonts w:asciiTheme="minorHAnsi" w:hAnsiTheme="minorHAnsi" w:cstheme="minorHAnsi"/>
          <w:i/>
        </w:rPr>
        <w:t>Podmiotu powierzającego</w:t>
      </w:r>
      <w:r w:rsidRPr="00C76FC4">
        <w:rPr>
          <w:rFonts w:asciiTheme="minorHAnsi" w:hAnsiTheme="minorHAnsi" w:cstheme="minorHAnsi"/>
        </w:rPr>
        <w:t xml:space="preserve"> i jego podstawach prawnych </w:t>
      </w:r>
      <w:r w:rsidRPr="00C76FC4">
        <w:rPr>
          <w:rFonts w:asciiTheme="minorHAnsi" w:hAnsiTheme="minorHAnsi" w:cstheme="minorHAnsi"/>
        </w:rPr>
        <w:lastRenderedPageBreak/>
        <w:t xml:space="preserve">i faktycznych, w celu umożliwienia </w:t>
      </w:r>
      <w:r w:rsidRPr="00C76FC4">
        <w:rPr>
          <w:rFonts w:asciiTheme="minorHAnsi" w:hAnsiTheme="minorHAnsi" w:cstheme="minorHAnsi"/>
          <w:i/>
        </w:rPr>
        <w:t>Podmiotowi przetwarzającemu</w:t>
      </w:r>
      <w:r w:rsidRPr="00C76FC4">
        <w:rPr>
          <w:rFonts w:asciiTheme="minorHAnsi" w:hAnsiTheme="minorHAnsi" w:cstheme="minorHAnsi"/>
        </w:rPr>
        <w:t xml:space="preserve"> zajęcia stanowiska, odniesienia się do podstaw takiej odpowiedzialności i ewentualnego udziału w sprawie na etapie sądowym. </w:t>
      </w:r>
    </w:p>
    <w:p w14:paraId="2DFDFFB3" w14:textId="44DEEA24" w:rsidR="00AC64C4" w:rsidRPr="00C76FC4" w:rsidRDefault="007A2A6C" w:rsidP="003530A9">
      <w:pPr>
        <w:pStyle w:val="StylPogrubienieWyrwnanydorodka"/>
        <w:spacing w:before="240" w:after="0" w:line="276" w:lineRule="auto"/>
        <w:rPr>
          <w:rFonts w:asciiTheme="minorHAnsi" w:hAnsiTheme="minorHAnsi" w:cstheme="minorHAnsi"/>
          <w:szCs w:val="24"/>
        </w:rPr>
      </w:pPr>
      <w:r w:rsidRPr="00C76FC4">
        <w:rPr>
          <w:rFonts w:asciiTheme="minorHAnsi" w:hAnsiTheme="minorHAnsi" w:cstheme="minorHAnsi"/>
          <w:szCs w:val="24"/>
        </w:rPr>
        <w:t>§ 6</w:t>
      </w:r>
      <w:r w:rsidR="00AC64C4" w:rsidRPr="00C76FC4">
        <w:rPr>
          <w:rFonts w:asciiTheme="minorHAnsi" w:hAnsiTheme="minorHAnsi" w:cstheme="minorHAnsi"/>
          <w:szCs w:val="24"/>
        </w:rPr>
        <w:t>.</w:t>
      </w:r>
    </w:p>
    <w:p w14:paraId="04474442" w14:textId="77777777" w:rsidR="00AC64C4" w:rsidRPr="00C76FC4" w:rsidRDefault="00AC64C4" w:rsidP="00AD2109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t>Zasady zachowania poufności</w:t>
      </w:r>
    </w:p>
    <w:p w14:paraId="3D123D5E" w14:textId="2776E76D" w:rsidR="00AC64C4" w:rsidRPr="00C76FC4" w:rsidRDefault="007D1AB4" w:rsidP="003530A9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jc w:val="left"/>
        <w:rPr>
          <w:rFonts w:asciiTheme="minorHAnsi" w:hAnsiTheme="minorHAnsi" w:cstheme="minorHAnsi"/>
          <w:lang w:eastAsia="pl-PL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C64C4" w:rsidRPr="00C76FC4">
        <w:rPr>
          <w:rFonts w:asciiTheme="minorHAnsi" w:hAnsiTheme="minorHAnsi" w:cstheme="minorHAnsi"/>
          <w:lang w:eastAsia="pl-PL"/>
        </w:rPr>
        <w:t xml:space="preserve">zobowiązuje się do zachowania w tajemnicy wszelkich informacji, danych, materiałów, dokumentów i danych osobowych otrzymanych od </w:t>
      </w:r>
      <w:r w:rsidR="00AC64C4" w:rsidRPr="00C76FC4">
        <w:rPr>
          <w:rFonts w:asciiTheme="minorHAnsi" w:hAnsiTheme="minorHAnsi" w:cstheme="minorHAnsi"/>
          <w:i/>
          <w:lang w:eastAsia="pl-PL"/>
        </w:rPr>
        <w:t>P</w:t>
      </w:r>
      <w:r w:rsidRPr="00C76FC4">
        <w:rPr>
          <w:rFonts w:asciiTheme="minorHAnsi" w:hAnsiTheme="minorHAnsi" w:cstheme="minorHAnsi"/>
          <w:i/>
          <w:lang w:eastAsia="pl-PL"/>
        </w:rPr>
        <w:t>odmiotu p</w:t>
      </w:r>
      <w:r w:rsidR="00AC64C4" w:rsidRPr="00C76FC4">
        <w:rPr>
          <w:rFonts w:asciiTheme="minorHAnsi" w:hAnsiTheme="minorHAnsi" w:cstheme="minorHAnsi"/>
          <w:i/>
          <w:lang w:eastAsia="pl-PL"/>
        </w:rPr>
        <w:t>owierzającego</w:t>
      </w:r>
      <w:r w:rsidR="00AC64C4" w:rsidRPr="00C76FC4">
        <w:rPr>
          <w:rFonts w:asciiTheme="minorHAnsi" w:hAnsiTheme="minorHAnsi" w:cstheme="minorHAnsi"/>
          <w:lang w:eastAsia="pl-PL"/>
        </w:rPr>
        <w:t xml:space="preserve"> i od współpracujących z ni</w:t>
      </w:r>
      <w:r w:rsidRPr="00C76FC4">
        <w:rPr>
          <w:rFonts w:asciiTheme="minorHAnsi" w:hAnsiTheme="minorHAnsi" w:cstheme="minorHAnsi"/>
          <w:lang w:eastAsia="pl-PL"/>
        </w:rPr>
        <w:t>m osób oraz danych uzyskanych w </w:t>
      </w:r>
      <w:r w:rsidR="00AC64C4" w:rsidRPr="00C76FC4">
        <w:rPr>
          <w:rFonts w:asciiTheme="minorHAnsi" w:hAnsiTheme="minorHAnsi" w:cstheme="minorHAnsi"/>
          <w:lang w:eastAsia="pl-PL"/>
        </w:rPr>
        <w:t>jakikolwiek inny sposób, zamierzony czy przypadkowy w formie ustnej, pisemnej lub elektronicznej.</w:t>
      </w:r>
    </w:p>
    <w:p w14:paraId="7FC90B1F" w14:textId="3D65FE1C" w:rsidR="00AC64C4" w:rsidRPr="00C76FC4" w:rsidRDefault="007D1AB4" w:rsidP="003530A9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jc w:val="left"/>
        <w:rPr>
          <w:rFonts w:asciiTheme="minorHAnsi" w:hAnsiTheme="minorHAnsi" w:cstheme="minorHAnsi"/>
          <w:lang w:eastAsia="pl-PL"/>
        </w:rPr>
      </w:pPr>
      <w:r w:rsidRPr="00C76FC4">
        <w:rPr>
          <w:rFonts w:asciiTheme="minorHAnsi" w:hAnsiTheme="minorHAnsi" w:cstheme="minorHAnsi"/>
          <w:i/>
        </w:rPr>
        <w:t>Podmiot przetwarzający</w:t>
      </w:r>
      <w:r w:rsidRPr="00C76FC4">
        <w:rPr>
          <w:rFonts w:asciiTheme="minorHAnsi" w:hAnsiTheme="minorHAnsi" w:cstheme="minorHAnsi"/>
        </w:rPr>
        <w:t xml:space="preserve"> </w:t>
      </w:r>
      <w:r w:rsidR="00AC64C4" w:rsidRPr="00C76FC4">
        <w:rPr>
          <w:rFonts w:asciiTheme="minorHAnsi" w:hAnsiTheme="minorHAnsi" w:cstheme="minorHAnsi"/>
          <w:lang w:eastAsia="pl-PL"/>
        </w:rPr>
        <w:t xml:space="preserve">oświadcza, że w związku </w:t>
      </w:r>
      <w:r w:rsidRPr="00C76FC4">
        <w:rPr>
          <w:rFonts w:asciiTheme="minorHAnsi" w:hAnsiTheme="minorHAnsi" w:cstheme="minorHAnsi"/>
          <w:lang w:eastAsia="pl-PL"/>
        </w:rPr>
        <w:t>z zobowiązaniem do zachowania w </w:t>
      </w:r>
      <w:r w:rsidR="00AC64C4" w:rsidRPr="00C76FC4">
        <w:rPr>
          <w:rFonts w:asciiTheme="minorHAnsi" w:hAnsiTheme="minorHAnsi" w:cstheme="minorHAnsi"/>
          <w:lang w:eastAsia="pl-PL"/>
        </w:rPr>
        <w:t xml:space="preserve">tajemnicy danych, o których mowa w ust. 1 nie będą one wykorzystywane, ujawniane ani udostępniane bez pisemnej zgody </w:t>
      </w:r>
      <w:r w:rsidR="00AC64C4" w:rsidRPr="00C76FC4">
        <w:rPr>
          <w:rFonts w:asciiTheme="minorHAnsi" w:hAnsiTheme="minorHAnsi" w:cstheme="minorHAnsi"/>
          <w:i/>
          <w:lang w:eastAsia="pl-PL"/>
        </w:rPr>
        <w:t>P</w:t>
      </w:r>
      <w:r w:rsidRPr="00C76FC4">
        <w:rPr>
          <w:rFonts w:asciiTheme="minorHAnsi" w:hAnsiTheme="minorHAnsi" w:cstheme="minorHAnsi"/>
          <w:i/>
          <w:lang w:eastAsia="pl-PL"/>
        </w:rPr>
        <w:t>odmiotu p</w:t>
      </w:r>
      <w:r w:rsidR="00AC64C4" w:rsidRPr="00C76FC4">
        <w:rPr>
          <w:rFonts w:asciiTheme="minorHAnsi" w:hAnsiTheme="minorHAnsi" w:cstheme="minorHAnsi"/>
          <w:i/>
          <w:lang w:eastAsia="pl-PL"/>
        </w:rPr>
        <w:t>owierzającego</w:t>
      </w:r>
      <w:r w:rsidR="00AC64C4" w:rsidRPr="00C76FC4">
        <w:rPr>
          <w:rFonts w:asciiTheme="minorHAnsi" w:hAnsiTheme="minorHAnsi" w:cstheme="minorHAnsi"/>
          <w:lang w:eastAsia="pl-PL"/>
        </w:rPr>
        <w:t xml:space="preserve"> w innym celu niż określony w § 1 Umowy powierzenia, chyba że konieczność ujawnienia posiadanych informacji wynika z obowiązujących przepisów prawa. </w:t>
      </w:r>
    </w:p>
    <w:p w14:paraId="5EBCAB81" w14:textId="7C644FA5" w:rsidR="00AC64C4" w:rsidRPr="00C76FC4" w:rsidRDefault="00AC64C4" w:rsidP="003530A9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jc w:val="left"/>
        <w:rPr>
          <w:rFonts w:asciiTheme="minorHAnsi" w:hAnsiTheme="minorHAnsi" w:cstheme="minorHAnsi"/>
          <w:lang w:eastAsia="pl-PL"/>
        </w:rPr>
      </w:pPr>
      <w:r w:rsidRPr="00C76FC4">
        <w:rPr>
          <w:rFonts w:asciiTheme="minorHAnsi" w:hAnsiTheme="minorHAnsi" w:cstheme="minorHAnsi"/>
          <w:lang w:eastAsia="pl-PL"/>
        </w:rPr>
        <w:t>Strony zobowiązują się do dołożenia wszelkich starań w celu zapewnienia, aby środki łączności wykorzystywane do odbioru, przekazywania oraz przechowywania danych gwarantowały zabezpi</w:t>
      </w:r>
      <w:r w:rsidR="00396BCB">
        <w:rPr>
          <w:rFonts w:asciiTheme="minorHAnsi" w:hAnsiTheme="minorHAnsi" w:cstheme="minorHAnsi"/>
          <w:lang w:eastAsia="pl-PL"/>
        </w:rPr>
        <w:t>eczenie danych, w tym w szczegól</w:t>
      </w:r>
      <w:r w:rsidRPr="00C76FC4">
        <w:rPr>
          <w:rFonts w:asciiTheme="minorHAnsi" w:hAnsiTheme="minorHAnsi" w:cstheme="minorHAnsi"/>
          <w:lang w:eastAsia="pl-PL"/>
        </w:rPr>
        <w:t>ności danych osobowych powierzonych do przetwarzania, przed dostępem osób trzecich nieupoważnionych do zapoznania się z ich treścią.</w:t>
      </w:r>
    </w:p>
    <w:p w14:paraId="03044AE8" w14:textId="198E6D75" w:rsidR="00AC64C4" w:rsidRPr="00C76FC4" w:rsidRDefault="007A2A6C" w:rsidP="003530A9">
      <w:pPr>
        <w:pStyle w:val="StylPogrubienieWyrwnanydorodka"/>
        <w:spacing w:before="240" w:after="0" w:line="276" w:lineRule="auto"/>
        <w:rPr>
          <w:rFonts w:asciiTheme="minorHAnsi" w:hAnsiTheme="minorHAnsi" w:cstheme="minorHAnsi"/>
          <w:szCs w:val="24"/>
        </w:rPr>
      </w:pPr>
      <w:r w:rsidRPr="00C76FC4">
        <w:rPr>
          <w:rFonts w:asciiTheme="minorHAnsi" w:hAnsiTheme="minorHAnsi" w:cstheme="minorHAnsi"/>
          <w:szCs w:val="24"/>
        </w:rPr>
        <w:t>§ 7</w:t>
      </w:r>
      <w:r w:rsidR="00AC64C4" w:rsidRPr="00C76FC4">
        <w:rPr>
          <w:rFonts w:asciiTheme="minorHAnsi" w:hAnsiTheme="minorHAnsi" w:cstheme="minorHAnsi"/>
          <w:szCs w:val="24"/>
        </w:rPr>
        <w:t>.</w:t>
      </w:r>
    </w:p>
    <w:p w14:paraId="56BA46E0" w14:textId="77777777" w:rsidR="00AC64C4" w:rsidRPr="00C76FC4" w:rsidRDefault="00AC64C4" w:rsidP="00AD2109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C76FC4">
        <w:rPr>
          <w:rFonts w:asciiTheme="minorHAnsi" w:hAnsiTheme="minorHAnsi" w:cstheme="minorHAnsi"/>
          <w:b/>
          <w:bCs/>
        </w:rPr>
        <w:t>Postanowienia końcowe</w:t>
      </w:r>
    </w:p>
    <w:p w14:paraId="433DD9BE" w14:textId="77777777" w:rsidR="00AC64C4" w:rsidRPr="00C76FC4" w:rsidRDefault="00AC64C4" w:rsidP="00AD2109">
      <w:pPr>
        <w:numPr>
          <w:ilvl w:val="0"/>
          <w:numId w:val="9"/>
        </w:numPr>
        <w:tabs>
          <w:tab w:val="num" w:pos="360"/>
        </w:tabs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W sprawach nieuregulowanych niniejszą Umową powierzenia zastosowanie będą miały przepisy Rozporządzenia oraz inne przepisy prawa powszechnie obowiązującego w szczególności przepisy ustawy Kodeksu cywilnego.</w:t>
      </w:r>
    </w:p>
    <w:p w14:paraId="69F19F86" w14:textId="77777777" w:rsidR="00AC64C4" w:rsidRPr="00C76FC4" w:rsidRDefault="00AC64C4" w:rsidP="00AD2109">
      <w:pPr>
        <w:numPr>
          <w:ilvl w:val="0"/>
          <w:numId w:val="9"/>
        </w:numPr>
        <w:tabs>
          <w:tab w:val="num" w:pos="360"/>
        </w:tabs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Zmiany Umowy powierzenia wymagają zachowania formy pisemnej, w postaci Aneksu, pod rygorem nieważności.</w:t>
      </w:r>
    </w:p>
    <w:p w14:paraId="7581D794" w14:textId="47728A71" w:rsidR="00AC64C4" w:rsidRPr="00C76FC4" w:rsidRDefault="00AC64C4" w:rsidP="00AD2109">
      <w:pPr>
        <w:numPr>
          <w:ilvl w:val="0"/>
          <w:numId w:val="9"/>
        </w:numPr>
        <w:tabs>
          <w:tab w:val="num" w:pos="360"/>
        </w:tabs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Wszelkie spory związane z wykonaniem niniejszej Umowy powierzenia oraz wynikające z przetwarzania w oparciu o Umowę główną, rozstrzygane będą przez sąd właściwy dla siedziby </w:t>
      </w:r>
      <w:r w:rsidR="004407A0" w:rsidRPr="00C76FC4">
        <w:rPr>
          <w:rFonts w:asciiTheme="minorHAnsi" w:hAnsiTheme="minorHAnsi" w:cstheme="minorHAnsi"/>
        </w:rPr>
        <w:t xml:space="preserve">Podmiotu </w:t>
      </w:r>
      <w:r w:rsidRPr="00C76FC4">
        <w:rPr>
          <w:rFonts w:asciiTheme="minorHAnsi" w:hAnsiTheme="minorHAnsi" w:cstheme="minorHAnsi"/>
          <w:i/>
        </w:rPr>
        <w:t>Powierzającego</w:t>
      </w:r>
      <w:r w:rsidRPr="00C76FC4">
        <w:rPr>
          <w:rFonts w:asciiTheme="minorHAnsi" w:hAnsiTheme="minorHAnsi" w:cstheme="minorHAnsi"/>
        </w:rPr>
        <w:t>.</w:t>
      </w:r>
    </w:p>
    <w:p w14:paraId="11384B4B" w14:textId="273670D5" w:rsidR="00AC64C4" w:rsidRPr="00C76FC4" w:rsidRDefault="00AC64C4" w:rsidP="00AD2109">
      <w:pPr>
        <w:numPr>
          <w:ilvl w:val="0"/>
          <w:numId w:val="9"/>
        </w:numPr>
        <w:tabs>
          <w:tab w:val="num" w:pos="360"/>
        </w:tabs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>Niniejsza Umowa powierzenia wchodzi w życie z dniem jej podpisania</w:t>
      </w:r>
      <w:r w:rsidR="004665E7" w:rsidRPr="00C76FC4">
        <w:rPr>
          <w:rFonts w:asciiTheme="minorHAnsi" w:hAnsiTheme="minorHAnsi" w:cstheme="minorHAnsi"/>
        </w:rPr>
        <w:t xml:space="preserve"> przez obie Strony</w:t>
      </w:r>
      <w:r w:rsidRPr="00C76FC4">
        <w:rPr>
          <w:rFonts w:asciiTheme="minorHAnsi" w:hAnsiTheme="minorHAnsi" w:cstheme="minorHAnsi"/>
        </w:rPr>
        <w:t>.</w:t>
      </w:r>
    </w:p>
    <w:p w14:paraId="0A6482A4" w14:textId="326C9301" w:rsidR="00AC64C4" w:rsidRPr="00C76FC4" w:rsidRDefault="00AC64C4" w:rsidP="00AD2109">
      <w:pPr>
        <w:numPr>
          <w:ilvl w:val="0"/>
          <w:numId w:val="9"/>
        </w:numPr>
        <w:tabs>
          <w:tab w:val="num" w:pos="360"/>
        </w:tabs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t xml:space="preserve">Umowę powierzenia sporządzono w </w:t>
      </w:r>
      <w:r w:rsidR="007D1AB4" w:rsidRPr="00C76FC4">
        <w:rPr>
          <w:rFonts w:asciiTheme="minorHAnsi" w:hAnsiTheme="minorHAnsi" w:cstheme="minorHAnsi"/>
        </w:rPr>
        <w:t>dwóch</w:t>
      </w:r>
      <w:r w:rsidRPr="00C76FC4">
        <w:rPr>
          <w:rFonts w:asciiTheme="minorHAnsi" w:hAnsiTheme="minorHAnsi" w:cstheme="minorHAnsi"/>
        </w:rPr>
        <w:t xml:space="preserve"> jednobrzmiących egzemplarzach, </w:t>
      </w:r>
      <w:r w:rsidR="007D1AB4" w:rsidRPr="00C76FC4">
        <w:rPr>
          <w:rFonts w:asciiTheme="minorHAnsi" w:eastAsia="MS Mincho" w:hAnsiTheme="minorHAnsi" w:cstheme="minorHAnsi"/>
        </w:rPr>
        <w:t xml:space="preserve">po jednym egzemplarzu dla każdej ze </w:t>
      </w:r>
      <w:r w:rsidR="007D1AB4" w:rsidRPr="00C76FC4">
        <w:rPr>
          <w:rFonts w:asciiTheme="minorHAnsi" w:eastAsia="MS Mincho" w:hAnsiTheme="minorHAnsi" w:cstheme="minorHAnsi"/>
          <w:i/>
        </w:rPr>
        <w:t>Stron</w:t>
      </w:r>
      <w:r w:rsidR="007D1AB4" w:rsidRPr="00C76FC4">
        <w:rPr>
          <w:rFonts w:asciiTheme="minorHAnsi" w:eastAsia="MS Mincho" w:hAnsiTheme="minorHAnsi" w:cstheme="minorHAnsi"/>
        </w:rPr>
        <w:t>.</w:t>
      </w:r>
    </w:p>
    <w:p w14:paraId="312DCE5D" w14:textId="22C162A4" w:rsidR="00AC64C4" w:rsidRPr="00C76FC4" w:rsidRDefault="00AC64C4" w:rsidP="00AD2109">
      <w:pPr>
        <w:suppressAutoHyphens w:val="0"/>
        <w:spacing w:after="120" w:line="276" w:lineRule="auto"/>
        <w:ind w:left="360"/>
        <w:jc w:val="center"/>
        <w:rPr>
          <w:rFonts w:asciiTheme="minorHAnsi" w:eastAsia="MS Mincho" w:hAnsiTheme="minorHAnsi" w:cstheme="minorHAnsi"/>
          <w:i/>
        </w:rPr>
      </w:pPr>
      <w:r w:rsidRPr="00C76FC4">
        <w:rPr>
          <w:rFonts w:asciiTheme="minorHAnsi" w:eastAsia="MS Mincho" w:hAnsiTheme="minorHAnsi" w:cstheme="minorHAnsi"/>
          <w:i/>
        </w:rPr>
        <w:t>lub</w:t>
      </w:r>
    </w:p>
    <w:p w14:paraId="37AD3FE8" w14:textId="3BAE84EA" w:rsidR="00AC64C4" w:rsidRPr="00C76FC4" w:rsidRDefault="00AC64C4" w:rsidP="00AD2109">
      <w:pPr>
        <w:suppressAutoHyphens w:val="0"/>
        <w:spacing w:after="120" w:line="276" w:lineRule="auto"/>
        <w:ind w:left="360"/>
        <w:jc w:val="left"/>
        <w:rPr>
          <w:rFonts w:asciiTheme="minorHAnsi" w:hAnsiTheme="minorHAnsi" w:cstheme="minorHAnsi"/>
        </w:rPr>
      </w:pPr>
      <w:r w:rsidRPr="00C76FC4">
        <w:rPr>
          <w:rFonts w:asciiTheme="minorHAnsi" w:hAnsiTheme="minorHAnsi" w:cstheme="minorHAnsi"/>
        </w:rPr>
        <w:lastRenderedPageBreak/>
        <w:t>Umowę powierzenia sporządzono i podpisano w formie elektronicznej za pomocą kwalifikowanych podpisów elektronicznych. Datą zawarcia Umowy jest data złożenia podpisu przez ostatnią ze Stron.</w:t>
      </w:r>
    </w:p>
    <w:p w14:paraId="0C7981F3" w14:textId="77777777" w:rsidR="00AC64C4" w:rsidRPr="00C76FC4" w:rsidRDefault="00AC64C4" w:rsidP="00AD2109">
      <w:pPr>
        <w:spacing w:after="120" w:line="276" w:lineRule="auto"/>
        <w:ind w:left="360"/>
        <w:rPr>
          <w:rFonts w:asciiTheme="minorHAnsi" w:hAnsiTheme="minorHAnsi" w:cstheme="minorHAnsi"/>
        </w:rPr>
      </w:pPr>
    </w:p>
    <w:p w14:paraId="2C7AF283" w14:textId="2720AB7C" w:rsidR="00AC64C4" w:rsidRPr="00C76FC4" w:rsidRDefault="00AC64C4" w:rsidP="00AD2109">
      <w:pPr>
        <w:spacing w:after="60" w:line="276" w:lineRule="auto"/>
        <w:ind w:left="360" w:firstLine="349"/>
        <w:rPr>
          <w:rFonts w:asciiTheme="minorHAnsi" w:hAnsiTheme="minorHAnsi" w:cstheme="minorHAnsi"/>
          <w:i/>
        </w:rPr>
      </w:pPr>
      <w:r w:rsidRPr="00C76FC4">
        <w:rPr>
          <w:rFonts w:asciiTheme="minorHAnsi" w:hAnsiTheme="minorHAnsi" w:cstheme="minorHAnsi"/>
          <w:b/>
          <w:i/>
        </w:rPr>
        <w:t>Podmiot</w:t>
      </w:r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  <w:b/>
          <w:i/>
        </w:rPr>
        <w:t>powierzający</w:t>
      </w:r>
      <w:r w:rsidRPr="00C76FC4">
        <w:rPr>
          <w:rFonts w:asciiTheme="minorHAnsi" w:hAnsiTheme="minorHAnsi" w:cstheme="minorHAnsi"/>
          <w:i/>
        </w:rPr>
        <w:tab/>
      </w:r>
      <w:r w:rsidRPr="00C76FC4">
        <w:rPr>
          <w:rFonts w:asciiTheme="minorHAnsi" w:hAnsiTheme="minorHAnsi" w:cstheme="minorHAnsi"/>
          <w:i/>
        </w:rPr>
        <w:tab/>
      </w:r>
      <w:r w:rsidRPr="00C76FC4">
        <w:rPr>
          <w:rFonts w:asciiTheme="minorHAnsi" w:hAnsiTheme="minorHAnsi" w:cstheme="minorHAnsi"/>
          <w:i/>
        </w:rPr>
        <w:tab/>
      </w:r>
      <w:r w:rsidRPr="00C76FC4">
        <w:rPr>
          <w:rFonts w:asciiTheme="minorHAnsi" w:hAnsiTheme="minorHAnsi" w:cstheme="minorHAnsi"/>
          <w:i/>
        </w:rPr>
        <w:tab/>
      </w:r>
      <w:r w:rsidRPr="00C76FC4">
        <w:rPr>
          <w:rFonts w:asciiTheme="minorHAnsi" w:hAnsiTheme="minorHAnsi" w:cstheme="minorHAnsi"/>
          <w:i/>
        </w:rPr>
        <w:tab/>
      </w:r>
      <w:r w:rsidRPr="00C76FC4">
        <w:rPr>
          <w:rFonts w:asciiTheme="minorHAnsi" w:hAnsiTheme="minorHAnsi" w:cstheme="minorHAnsi"/>
          <w:b/>
          <w:i/>
        </w:rPr>
        <w:t>Podmiot</w:t>
      </w:r>
      <w:r w:rsidRPr="00C76FC4">
        <w:rPr>
          <w:rFonts w:asciiTheme="minorHAnsi" w:hAnsiTheme="minorHAnsi" w:cstheme="minorHAnsi"/>
          <w:i/>
        </w:rPr>
        <w:t xml:space="preserve"> </w:t>
      </w:r>
      <w:r w:rsidRPr="00C76FC4">
        <w:rPr>
          <w:rFonts w:asciiTheme="minorHAnsi" w:hAnsiTheme="minorHAnsi" w:cstheme="minorHAnsi"/>
          <w:b/>
          <w:i/>
        </w:rPr>
        <w:t>przetwarzający</w:t>
      </w:r>
      <w:r w:rsidRPr="00C76FC4">
        <w:rPr>
          <w:rFonts w:asciiTheme="minorHAnsi" w:hAnsiTheme="minorHAnsi" w:cstheme="minorHAnsi"/>
          <w:i/>
        </w:rPr>
        <w:t xml:space="preserve"> </w:t>
      </w:r>
    </w:p>
    <w:sectPr w:rsidR="00AC64C4" w:rsidRPr="00C76FC4" w:rsidSect="0001382D">
      <w:headerReference w:type="default" r:id="rId9"/>
      <w:footerReference w:type="default" r:id="rId10"/>
      <w:pgSz w:w="11906" w:h="16838"/>
      <w:pgMar w:top="1134" w:right="1559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C3A83" w14:textId="77777777" w:rsidR="004C648C" w:rsidRDefault="004C648C" w:rsidP="006A5C4D">
      <w:r>
        <w:separator/>
      </w:r>
    </w:p>
  </w:endnote>
  <w:endnote w:type="continuationSeparator" w:id="0">
    <w:p w14:paraId="21F030B9" w14:textId="77777777" w:rsidR="004C648C" w:rsidRDefault="004C648C" w:rsidP="006A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252287"/>
      <w:docPartObj>
        <w:docPartGallery w:val="Page Numbers (Bottom of Page)"/>
        <w:docPartUnique/>
      </w:docPartObj>
    </w:sdtPr>
    <w:sdtEndPr/>
    <w:sdtContent>
      <w:p w14:paraId="740E8F22" w14:textId="0B42A7E3" w:rsidR="00796390" w:rsidRDefault="007963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7B3">
          <w:rPr>
            <w:noProof/>
          </w:rPr>
          <w:t>2</w:t>
        </w:r>
        <w:r>
          <w:fldChar w:fldCharType="end"/>
        </w:r>
      </w:p>
    </w:sdtContent>
  </w:sdt>
  <w:p w14:paraId="6D9611C5" w14:textId="77777777" w:rsidR="00796390" w:rsidRDefault="00796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4BF9C" w14:textId="77777777" w:rsidR="004C648C" w:rsidRDefault="004C648C" w:rsidP="006A5C4D">
      <w:r>
        <w:separator/>
      </w:r>
    </w:p>
  </w:footnote>
  <w:footnote w:type="continuationSeparator" w:id="0">
    <w:p w14:paraId="4CC3ED25" w14:textId="77777777" w:rsidR="004C648C" w:rsidRDefault="004C648C" w:rsidP="006A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C5997" w14:textId="77777777" w:rsidR="00D03126" w:rsidRPr="00D03126" w:rsidRDefault="001029E3" w:rsidP="001029E3">
    <w:pPr>
      <w:pStyle w:val="Nagwek"/>
      <w:tabs>
        <w:tab w:val="clear" w:pos="4536"/>
        <w:tab w:val="clear" w:pos="9072"/>
        <w:tab w:val="left" w:pos="10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5B8"/>
    <w:multiLevelType w:val="hybridMultilevel"/>
    <w:tmpl w:val="ED3CDCB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1">
      <w:start w:val="1"/>
      <w:numFmt w:val="decimal"/>
      <w:lvlText w:val="%2)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AD704E2"/>
    <w:multiLevelType w:val="hybridMultilevel"/>
    <w:tmpl w:val="D6A63040"/>
    <w:lvl w:ilvl="0" w:tplc="67EC55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AB5588"/>
    <w:multiLevelType w:val="hybridMultilevel"/>
    <w:tmpl w:val="14F6718C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77D5729"/>
    <w:multiLevelType w:val="hybridMultilevel"/>
    <w:tmpl w:val="1C66B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174A1"/>
    <w:multiLevelType w:val="hybridMultilevel"/>
    <w:tmpl w:val="D8827156"/>
    <w:lvl w:ilvl="0" w:tplc="8E90C1D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</w:lvl>
  </w:abstractNum>
  <w:abstractNum w:abstractNumId="5" w15:restartNumberingAfterBreak="0">
    <w:nsid w:val="23C0279D"/>
    <w:multiLevelType w:val="hybridMultilevel"/>
    <w:tmpl w:val="BC48CA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61FD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-1539" w:hanging="360"/>
      </w:pPr>
    </w:lvl>
    <w:lvl w:ilvl="1" w:tplc="04150019" w:tentative="1">
      <w:start w:val="1"/>
      <w:numFmt w:val="lowerLetter"/>
      <w:lvlText w:val="%2."/>
      <w:lvlJc w:val="left"/>
      <w:pPr>
        <w:ind w:left="-819" w:hanging="360"/>
      </w:pPr>
    </w:lvl>
    <w:lvl w:ilvl="2" w:tplc="0415001B" w:tentative="1">
      <w:start w:val="1"/>
      <w:numFmt w:val="lowerRoman"/>
      <w:lvlText w:val="%3."/>
      <w:lvlJc w:val="right"/>
      <w:pPr>
        <w:ind w:left="-99" w:hanging="180"/>
      </w:pPr>
    </w:lvl>
    <w:lvl w:ilvl="3" w:tplc="0415000F" w:tentative="1">
      <w:start w:val="1"/>
      <w:numFmt w:val="decimal"/>
      <w:lvlText w:val="%4."/>
      <w:lvlJc w:val="left"/>
      <w:pPr>
        <w:ind w:left="621" w:hanging="360"/>
      </w:pPr>
    </w:lvl>
    <w:lvl w:ilvl="4" w:tplc="04150019" w:tentative="1">
      <w:start w:val="1"/>
      <w:numFmt w:val="lowerLetter"/>
      <w:lvlText w:val="%5."/>
      <w:lvlJc w:val="left"/>
      <w:pPr>
        <w:ind w:left="1341" w:hanging="360"/>
      </w:pPr>
    </w:lvl>
    <w:lvl w:ilvl="5" w:tplc="0415001B" w:tentative="1">
      <w:start w:val="1"/>
      <w:numFmt w:val="lowerRoman"/>
      <w:lvlText w:val="%6."/>
      <w:lvlJc w:val="right"/>
      <w:pPr>
        <w:ind w:left="2061" w:hanging="180"/>
      </w:pPr>
    </w:lvl>
    <w:lvl w:ilvl="6" w:tplc="0415000F" w:tentative="1">
      <w:start w:val="1"/>
      <w:numFmt w:val="decimal"/>
      <w:lvlText w:val="%7."/>
      <w:lvlJc w:val="left"/>
      <w:pPr>
        <w:ind w:left="2781" w:hanging="360"/>
      </w:pPr>
    </w:lvl>
    <w:lvl w:ilvl="7" w:tplc="04150019" w:tentative="1">
      <w:start w:val="1"/>
      <w:numFmt w:val="lowerLetter"/>
      <w:lvlText w:val="%8."/>
      <w:lvlJc w:val="left"/>
      <w:pPr>
        <w:ind w:left="3501" w:hanging="360"/>
      </w:pPr>
    </w:lvl>
    <w:lvl w:ilvl="8" w:tplc="0415001B" w:tentative="1">
      <w:start w:val="1"/>
      <w:numFmt w:val="lowerRoman"/>
      <w:lvlText w:val="%9."/>
      <w:lvlJc w:val="right"/>
      <w:pPr>
        <w:ind w:left="4221" w:hanging="180"/>
      </w:pPr>
    </w:lvl>
  </w:abstractNum>
  <w:abstractNum w:abstractNumId="7" w15:restartNumberingAfterBreak="0">
    <w:nsid w:val="32621210"/>
    <w:multiLevelType w:val="hybridMultilevel"/>
    <w:tmpl w:val="345885E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6346B0"/>
    <w:multiLevelType w:val="hybridMultilevel"/>
    <w:tmpl w:val="78BC4886"/>
    <w:lvl w:ilvl="0" w:tplc="C2EC8FF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  <w:rPr>
        <w:rFonts w:cs="Times New Roman"/>
      </w:rPr>
    </w:lvl>
  </w:abstractNum>
  <w:abstractNum w:abstractNumId="9" w15:restartNumberingAfterBreak="0">
    <w:nsid w:val="3B12509A"/>
    <w:multiLevelType w:val="hybridMultilevel"/>
    <w:tmpl w:val="A224C588"/>
    <w:lvl w:ilvl="0" w:tplc="8A3EE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C5290"/>
    <w:multiLevelType w:val="hybridMultilevel"/>
    <w:tmpl w:val="5E7E8F8E"/>
    <w:lvl w:ilvl="0" w:tplc="B60C8B9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11BDA"/>
    <w:multiLevelType w:val="hybridMultilevel"/>
    <w:tmpl w:val="64BAC012"/>
    <w:lvl w:ilvl="0" w:tplc="B9E290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" w15:restartNumberingAfterBreak="0">
    <w:nsid w:val="434B5FEF"/>
    <w:multiLevelType w:val="hybridMultilevel"/>
    <w:tmpl w:val="22E8894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262B4"/>
    <w:multiLevelType w:val="hybridMultilevel"/>
    <w:tmpl w:val="7A962EF2"/>
    <w:lvl w:ilvl="0" w:tplc="540A8C5C">
      <w:start w:val="1"/>
      <w:numFmt w:val="bullet"/>
      <w:pStyle w:val="Normalny4-wylicze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B2EBF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7283094"/>
    <w:multiLevelType w:val="hybridMultilevel"/>
    <w:tmpl w:val="9D985B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20228"/>
    <w:multiLevelType w:val="hybridMultilevel"/>
    <w:tmpl w:val="08621606"/>
    <w:lvl w:ilvl="0" w:tplc="D1D2DE2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46F816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25F19"/>
    <w:multiLevelType w:val="hybridMultilevel"/>
    <w:tmpl w:val="03C88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696F4C"/>
    <w:multiLevelType w:val="hybridMultilevel"/>
    <w:tmpl w:val="32624C4E"/>
    <w:lvl w:ilvl="0" w:tplc="AB183C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103B3"/>
    <w:multiLevelType w:val="hybridMultilevel"/>
    <w:tmpl w:val="14FE9B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7"/>
  </w:num>
  <w:num w:numId="5">
    <w:abstractNumId w:val="1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6"/>
  </w:num>
  <w:num w:numId="13">
    <w:abstractNumId w:val="12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5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26"/>
    <w:rsid w:val="0000097E"/>
    <w:rsid w:val="00004E0F"/>
    <w:rsid w:val="0001382D"/>
    <w:rsid w:val="0001512A"/>
    <w:rsid w:val="00021707"/>
    <w:rsid w:val="00021A10"/>
    <w:rsid w:val="00026843"/>
    <w:rsid w:val="00026C33"/>
    <w:rsid w:val="00033EDC"/>
    <w:rsid w:val="00034F7E"/>
    <w:rsid w:val="00036A8E"/>
    <w:rsid w:val="000406FA"/>
    <w:rsid w:val="000417D3"/>
    <w:rsid w:val="00042192"/>
    <w:rsid w:val="00043EA7"/>
    <w:rsid w:val="000457CC"/>
    <w:rsid w:val="0005127B"/>
    <w:rsid w:val="00051975"/>
    <w:rsid w:val="0005454F"/>
    <w:rsid w:val="0006554D"/>
    <w:rsid w:val="00071E28"/>
    <w:rsid w:val="00073456"/>
    <w:rsid w:val="00073762"/>
    <w:rsid w:val="00090BA7"/>
    <w:rsid w:val="00092AE1"/>
    <w:rsid w:val="00092F48"/>
    <w:rsid w:val="000933AF"/>
    <w:rsid w:val="00093AA8"/>
    <w:rsid w:val="000A0B8A"/>
    <w:rsid w:val="000A3328"/>
    <w:rsid w:val="000B2172"/>
    <w:rsid w:val="000B5761"/>
    <w:rsid w:val="000B6AE4"/>
    <w:rsid w:val="000B78E0"/>
    <w:rsid w:val="000C3DDE"/>
    <w:rsid w:val="000C588A"/>
    <w:rsid w:val="000D1D10"/>
    <w:rsid w:val="000D656F"/>
    <w:rsid w:val="000E2EE1"/>
    <w:rsid w:val="000F264A"/>
    <w:rsid w:val="00101E74"/>
    <w:rsid w:val="001029E3"/>
    <w:rsid w:val="00106817"/>
    <w:rsid w:val="001072CC"/>
    <w:rsid w:val="00110C1D"/>
    <w:rsid w:val="00113CA6"/>
    <w:rsid w:val="00130D88"/>
    <w:rsid w:val="001310C0"/>
    <w:rsid w:val="00132E0C"/>
    <w:rsid w:val="00133B2C"/>
    <w:rsid w:val="00134AA7"/>
    <w:rsid w:val="001353CE"/>
    <w:rsid w:val="00141826"/>
    <w:rsid w:val="001507F0"/>
    <w:rsid w:val="001517B3"/>
    <w:rsid w:val="0015184A"/>
    <w:rsid w:val="0016010B"/>
    <w:rsid w:val="0016665A"/>
    <w:rsid w:val="00166E49"/>
    <w:rsid w:val="001701C2"/>
    <w:rsid w:val="001774A5"/>
    <w:rsid w:val="00182FAD"/>
    <w:rsid w:val="001835E8"/>
    <w:rsid w:val="00183EC6"/>
    <w:rsid w:val="00184D15"/>
    <w:rsid w:val="00184D84"/>
    <w:rsid w:val="00186EB0"/>
    <w:rsid w:val="001902D8"/>
    <w:rsid w:val="00191E07"/>
    <w:rsid w:val="00195ABA"/>
    <w:rsid w:val="001A0A94"/>
    <w:rsid w:val="001B6AFC"/>
    <w:rsid w:val="001C1107"/>
    <w:rsid w:val="001C1656"/>
    <w:rsid w:val="001C3260"/>
    <w:rsid w:val="001C5218"/>
    <w:rsid w:val="001C6386"/>
    <w:rsid w:val="001C6707"/>
    <w:rsid w:val="001C7C1E"/>
    <w:rsid w:val="001D257A"/>
    <w:rsid w:val="001D76D0"/>
    <w:rsid w:val="001D7B70"/>
    <w:rsid w:val="001F0157"/>
    <w:rsid w:val="00213A10"/>
    <w:rsid w:val="00217E79"/>
    <w:rsid w:val="00226383"/>
    <w:rsid w:val="0023007D"/>
    <w:rsid w:val="00236C91"/>
    <w:rsid w:val="00251BBB"/>
    <w:rsid w:val="00253020"/>
    <w:rsid w:val="002564C4"/>
    <w:rsid w:val="002644F4"/>
    <w:rsid w:val="00280DE2"/>
    <w:rsid w:val="00282048"/>
    <w:rsid w:val="002833D8"/>
    <w:rsid w:val="00291CA8"/>
    <w:rsid w:val="00291EAB"/>
    <w:rsid w:val="00293B49"/>
    <w:rsid w:val="00296DE5"/>
    <w:rsid w:val="00297364"/>
    <w:rsid w:val="002977F6"/>
    <w:rsid w:val="002A6A51"/>
    <w:rsid w:val="002C7261"/>
    <w:rsid w:val="002D4619"/>
    <w:rsid w:val="002D5214"/>
    <w:rsid w:val="002E03DB"/>
    <w:rsid w:val="002E21C2"/>
    <w:rsid w:val="002E3A51"/>
    <w:rsid w:val="002E67B7"/>
    <w:rsid w:val="002E788A"/>
    <w:rsid w:val="002E7B2A"/>
    <w:rsid w:val="002F3799"/>
    <w:rsid w:val="002F4F62"/>
    <w:rsid w:val="00302B68"/>
    <w:rsid w:val="0031217E"/>
    <w:rsid w:val="003160BA"/>
    <w:rsid w:val="0031712E"/>
    <w:rsid w:val="0031768C"/>
    <w:rsid w:val="003207DB"/>
    <w:rsid w:val="00324965"/>
    <w:rsid w:val="00333C69"/>
    <w:rsid w:val="00336508"/>
    <w:rsid w:val="00340A73"/>
    <w:rsid w:val="003425A7"/>
    <w:rsid w:val="003455E9"/>
    <w:rsid w:val="0035096A"/>
    <w:rsid w:val="003520E6"/>
    <w:rsid w:val="003530A9"/>
    <w:rsid w:val="0035543E"/>
    <w:rsid w:val="00361174"/>
    <w:rsid w:val="00366422"/>
    <w:rsid w:val="00373728"/>
    <w:rsid w:val="00373B70"/>
    <w:rsid w:val="00373CEF"/>
    <w:rsid w:val="0038400B"/>
    <w:rsid w:val="00386FEE"/>
    <w:rsid w:val="003879C4"/>
    <w:rsid w:val="00396939"/>
    <w:rsid w:val="00396BCB"/>
    <w:rsid w:val="003A609B"/>
    <w:rsid w:val="003A61E6"/>
    <w:rsid w:val="003A6C75"/>
    <w:rsid w:val="003A70DA"/>
    <w:rsid w:val="003B04D9"/>
    <w:rsid w:val="003B4795"/>
    <w:rsid w:val="003B61A1"/>
    <w:rsid w:val="003B6E7C"/>
    <w:rsid w:val="003C0920"/>
    <w:rsid w:val="003C3C5C"/>
    <w:rsid w:val="003D3490"/>
    <w:rsid w:val="003D6838"/>
    <w:rsid w:val="003E7873"/>
    <w:rsid w:val="003F09F3"/>
    <w:rsid w:val="003F223A"/>
    <w:rsid w:val="003F418B"/>
    <w:rsid w:val="003F45FF"/>
    <w:rsid w:val="003F4624"/>
    <w:rsid w:val="003F4AA3"/>
    <w:rsid w:val="0041140A"/>
    <w:rsid w:val="00413845"/>
    <w:rsid w:val="004350DD"/>
    <w:rsid w:val="004407A0"/>
    <w:rsid w:val="00440839"/>
    <w:rsid w:val="00446113"/>
    <w:rsid w:val="004508D1"/>
    <w:rsid w:val="00452A4E"/>
    <w:rsid w:val="004642A9"/>
    <w:rsid w:val="004665E7"/>
    <w:rsid w:val="00467666"/>
    <w:rsid w:val="00470F87"/>
    <w:rsid w:val="00474048"/>
    <w:rsid w:val="00476A36"/>
    <w:rsid w:val="00480B42"/>
    <w:rsid w:val="00482243"/>
    <w:rsid w:val="004848AD"/>
    <w:rsid w:val="00486F8E"/>
    <w:rsid w:val="00490EC7"/>
    <w:rsid w:val="00491B7F"/>
    <w:rsid w:val="00492E7B"/>
    <w:rsid w:val="00494667"/>
    <w:rsid w:val="004947BB"/>
    <w:rsid w:val="004A0255"/>
    <w:rsid w:val="004A1D4F"/>
    <w:rsid w:val="004A57B9"/>
    <w:rsid w:val="004B17A6"/>
    <w:rsid w:val="004C00C9"/>
    <w:rsid w:val="004C0DE4"/>
    <w:rsid w:val="004C1CA4"/>
    <w:rsid w:val="004C519B"/>
    <w:rsid w:val="004C648C"/>
    <w:rsid w:val="004D1DFA"/>
    <w:rsid w:val="004D3B16"/>
    <w:rsid w:val="004D3BD8"/>
    <w:rsid w:val="004D6940"/>
    <w:rsid w:val="004E7670"/>
    <w:rsid w:val="004F7C7B"/>
    <w:rsid w:val="00500A34"/>
    <w:rsid w:val="00507E53"/>
    <w:rsid w:val="005105B1"/>
    <w:rsid w:val="00513A99"/>
    <w:rsid w:val="00514B2C"/>
    <w:rsid w:val="00515C9E"/>
    <w:rsid w:val="0052000E"/>
    <w:rsid w:val="00521978"/>
    <w:rsid w:val="00521DAB"/>
    <w:rsid w:val="00523A4C"/>
    <w:rsid w:val="0052496C"/>
    <w:rsid w:val="00524B30"/>
    <w:rsid w:val="00525031"/>
    <w:rsid w:val="00527714"/>
    <w:rsid w:val="005339FF"/>
    <w:rsid w:val="00533CDB"/>
    <w:rsid w:val="005353D3"/>
    <w:rsid w:val="0054076F"/>
    <w:rsid w:val="00540FB2"/>
    <w:rsid w:val="00541FD5"/>
    <w:rsid w:val="00543D07"/>
    <w:rsid w:val="005562C3"/>
    <w:rsid w:val="00557965"/>
    <w:rsid w:val="00561413"/>
    <w:rsid w:val="0056541F"/>
    <w:rsid w:val="005775D3"/>
    <w:rsid w:val="00583ED6"/>
    <w:rsid w:val="00584553"/>
    <w:rsid w:val="00590581"/>
    <w:rsid w:val="00592D06"/>
    <w:rsid w:val="00595A74"/>
    <w:rsid w:val="005A0322"/>
    <w:rsid w:val="005B39F1"/>
    <w:rsid w:val="005B61FA"/>
    <w:rsid w:val="005C0B51"/>
    <w:rsid w:val="005C775D"/>
    <w:rsid w:val="005D7BBD"/>
    <w:rsid w:val="005D7EE6"/>
    <w:rsid w:val="005E32AC"/>
    <w:rsid w:val="005E4DD5"/>
    <w:rsid w:val="005E6725"/>
    <w:rsid w:val="005F234B"/>
    <w:rsid w:val="006021F8"/>
    <w:rsid w:val="00602B49"/>
    <w:rsid w:val="006047B2"/>
    <w:rsid w:val="006111DB"/>
    <w:rsid w:val="006146D6"/>
    <w:rsid w:val="00614F40"/>
    <w:rsid w:val="00617109"/>
    <w:rsid w:val="006205A6"/>
    <w:rsid w:val="006234AF"/>
    <w:rsid w:val="00633A5C"/>
    <w:rsid w:val="00633D00"/>
    <w:rsid w:val="006431FE"/>
    <w:rsid w:val="0064335C"/>
    <w:rsid w:val="0064442A"/>
    <w:rsid w:val="00644705"/>
    <w:rsid w:val="006464B7"/>
    <w:rsid w:val="006510B3"/>
    <w:rsid w:val="006519E9"/>
    <w:rsid w:val="00654859"/>
    <w:rsid w:val="00655DB5"/>
    <w:rsid w:val="0065636E"/>
    <w:rsid w:val="0065758C"/>
    <w:rsid w:val="006637B3"/>
    <w:rsid w:val="006637FA"/>
    <w:rsid w:val="00663932"/>
    <w:rsid w:val="006647D4"/>
    <w:rsid w:val="0067182C"/>
    <w:rsid w:val="00675428"/>
    <w:rsid w:val="00681FA7"/>
    <w:rsid w:val="00683143"/>
    <w:rsid w:val="00686AE0"/>
    <w:rsid w:val="006905C0"/>
    <w:rsid w:val="00690C52"/>
    <w:rsid w:val="00690D19"/>
    <w:rsid w:val="0069368C"/>
    <w:rsid w:val="006953CF"/>
    <w:rsid w:val="006A2556"/>
    <w:rsid w:val="006A5C4D"/>
    <w:rsid w:val="006B0652"/>
    <w:rsid w:val="006B1C94"/>
    <w:rsid w:val="006B2288"/>
    <w:rsid w:val="006B576C"/>
    <w:rsid w:val="006C154D"/>
    <w:rsid w:val="006C6C27"/>
    <w:rsid w:val="006C7FBA"/>
    <w:rsid w:val="006D16C6"/>
    <w:rsid w:val="006D380E"/>
    <w:rsid w:val="006D5CA3"/>
    <w:rsid w:val="006E6A27"/>
    <w:rsid w:val="006F0356"/>
    <w:rsid w:val="006F204F"/>
    <w:rsid w:val="0070231C"/>
    <w:rsid w:val="00704381"/>
    <w:rsid w:val="0070473E"/>
    <w:rsid w:val="007050E7"/>
    <w:rsid w:val="00715D35"/>
    <w:rsid w:val="007200B3"/>
    <w:rsid w:val="00722C97"/>
    <w:rsid w:val="0072450B"/>
    <w:rsid w:val="0073409F"/>
    <w:rsid w:val="00734257"/>
    <w:rsid w:val="0074337C"/>
    <w:rsid w:val="00744626"/>
    <w:rsid w:val="0075137B"/>
    <w:rsid w:val="00753261"/>
    <w:rsid w:val="007541A8"/>
    <w:rsid w:val="007574E2"/>
    <w:rsid w:val="00763720"/>
    <w:rsid w:val="00767B31"/>
    <w:rsid w:val="00773A80"/>
    <w:rsid w:val="007758D5"/>
    <w:rsid w:val="007816C9"/>
    <w:rsid w:val="00781891"/>
    <w:rsid w:val="00796390"/>
    <w:rsid w:val="007A2A6C"/>
    <w:rsid w:val="007B051B"/>
    <w:rsid w:val="007B08C9"/>
    <w:rsid w:val="007B099D"/>
    <w:rsid w:val="007B267B"/>
    <w:rsid w:val="007B5C06"/>
    <w:rsid w:val="007C250F"/>
    <w:rsid w:val="007C6631"/>
    <w:rsid w:val="007D1AB4"/>
    <w:rsid w:val="007D528D"/>
    <w:rsid w:val="007D65DB"/>
    <w:rsid w:val="007F1398"/>
    <w:rsid w:val="007F27C4"/>
    <w:rsid w:val="007F4E11"/>
    <w:rsid w:val="007F7225"/>
    <w:rsid w:val="007F7B55"/>
    <w:rsid w:val="00800896"/>
    <w:rsid w:val="00807AC9"/>
    <w:rsid w:val="008153C9"/>
    <w:rsid w:val="00817F9F"/>
    <w:rsid w:val="00823E22"/>
    <w:rsid w:val="00825134"/>
    <w:rsid w:val="00836A12"/>
    <w:rsid w:val="008401D6"/>
    <w:rsid w:val="00842534"/>
    <w:rsid w:val="008436FE"/>
    <w:rsid w:val="00850771"/>
    <w:rsid w:val="00851252"/>
    <w:rsid w:val="008751FF"/>
    <w:rsid w:val="00875599"/>
    <w:rsid w:val="0089443B"/>
    <w:rsid w:val="008A05EF"/>
    <w:rsid w:val="008A7866"/>
    <w:rsid w:val="008A787A"/>
    <w:rsid w:val="008B1330"/>
    <w:rsid w:val="008B41BC"/>
    <w:rsid w:val="008C650D"/>
    <w:rsid w:val="008D5E7F"/>
    <w:rsid w:val="008E060E"/>
    <w:rsid w:val="008E4C2B"/>
    <w:rsid w:val="008E772F"/>
    <w:rsid w:val="0090480C"/>
    <w:rsid w:val="009066BB"/>
    <w:rsid w:val="009123F3"/>
    <w:rsid w:val="009136BA"/>
    <w:rsid w:val="00913F10"/>
    <w:rsid w:val="00914730"/>
    <w:rsid w:val="00915EF5"/>
    <w:rsid w:val="00920EAA"/>
    <w:rsid w:val="00924BE4"/>
    <w:rsid w:val="00925317"/>
    <w:rsid w:val="00933936"/>
    <w:rsid w:val="00934C7E"/>
    <w:rsid w:val="009368B7"/>
    <w:rsid w:val="009431F9"/>
    <w:rsid w:val="00945EF3"/>
    <w:rsid w:val="009573C0"/>
    <w:rsid w:val="00957F04"/>
    <w:rsid w:val="00961291"/>
    <w:rsid w:val="00966695"/>
    <w:rsid w:val="00980FBA"/>
    <w:rsid w:val="0098175E"/>
    <w:rsid w:val="00983F9F"/>
    <w:rsid w:val="0098712C"/>
    <w:rsid w:val="0099147C"/>
    <w:rsid w:val="0099457F"/>
    <w:rsid w:val="009A33E8"/>
    <w:rsid w:val="009A3AB8"/>
    <w:rsid w:val="009B1020"/>
    <w:rsid w:val="009C3AE2"/>
    <w:rsid w:val="009D2FAD"/>
    <w:rsid w:val="009D60CF"/>
    <w:rsid w:val="009D769C"/>
    <w:rsid w:val="009E3422"/>
    <w:rsid w:val="009E52F9"/>
    <w:rsid w:val="009E5AF8"/>
    <w:rsid w:val="009E6127"/>
    <w:rsid w:val="009E64B0"/>
    <w:rsid w:val="009F2E04"/>
    <w:rsid w:val="009F67F4"/>
    <w:rsid w:val="00A03FE0"/>
    <w:rsid w:val="00A068CE"/>
    <w:rsid w:val="00A1101E"/>
    <w:rsid w:val="00A1481B"/>
    <w:rsid w:val="00A17AA2"/>
    <w:rsid w:val="00A2095E"/>
    <w:rsid w:val="00A20AA6"/>
    <w:rsid w:val="00A26C4B"/>
    <w:rsid w:val="00A32AD2"/>
    <w:rsid w:val="00A341E0"/>
    <w:rsid w:val="00A401C0"/>
    <w:rsid w:val="00A56D60"/>
    <w:rsid w:val="00A631F8"/>
    <w:rsid w:val="00A64909"/>
    <w:rsid w:val="00A65B91"/>
    <w:rsid w:val="00A67F89"/>
    <w:rsid w:val="00A73C86"/>
    <w:rsid w:val="00A82BE9"/>
    <w:rsid w:val="00A82EFC"/>
    <w:rsid w:val="00A8513C"/>
    <w:rsid w:val="00A854B9"/>
    <w:rsid w:val="00A91167"/>
    <w:rsid w:val="00A923F1"/>
    <w:rsid w:val="00A96339"/>
    <w:rsid w:val="00A979CF"/>
    <w:rsid w:val="00AA1933"/>
    <w:rsid w:val="00AA333C"/>
    <w:rsid w:val="00AA3BBB"/>
    <w:rsid w:val="00AA631F"/>
    <w:rsid w:val="00AC1BA6"/>
    <w:rsid w:val="00AC64C4"/>
    <w:rsid w:val="00AD2109"/>
    <w:rsid w:val="00AD4B1C"/>
    <w:rsid w:val="00AD7033"/>
    <w:rsid w:val="00AD71C5"/>
    <w:rsid w:val="00AE0650"/>
    <w:rsid w:val="00AE2DF6"/>
    <w:rsid w:val="00AE7011"/>
    <w:rsid w:val="00AE7C18"/>
    <w:rsid w:val="00B00445"/>
    <w:rsid w:val="00B03822"/>
    <w:rsid w:val="00B067AF"/>
    <w:rsid w:val="00B1169F"/>
    <w:rsid w:val="00B13D7D"/>
    <w:rsid w:val="00B20F0A"/>
    <w:rsid w:val="00B22D94"/>
    <w:rsid w:val="00B265C8"/>
    <w:rsid w:val="00B2751E"/>
    <w:rsid w:val="00B305F2"/>
    <w:rsid w:val="00B3260E"/>
    <w:rsid w:val="00B36894"/>
    <w:rsid w:val="00B4166E"/>
    <w:rsid w:val="00B5256A"/>
    <w:rsid w:val="00B55E87"/>
    <w:rsid w:val="00B643C9"/>
    <w:rsid w:val="00B644C7"/>
    <w:rsid w:val="00B649BC"/>
    <w:rsid w:val="00B81C16"/>
    <w:rsid w:val="00B84945"/>
    <w:rsid w:val="00B84F3D"/>
    <w:rsid w:val="00B85748"/>
    <w:rsid w:val="00B86F1D"/>
    <w:rsid w:val="00BB3413"/>
    <w:rsid w:val="00BB3639"/>
    <w:rsid w:val="00BB7E1F"/>
    <w:rsid w:val="00BD3E31"/>
    <w:rsid w:val="00BD4D59"/>
    <w:rsid w:val="00BD6123"/>
    <w:rsid w:val="00BD67BE"/>
    <w:rsid w:val="00BE63F4"/>
    <w:rsid w:val="00C016F4"/>
    <w:rsid w:val="00C03E24"/>
    <w:rsid w:val="00C054B9"/>
    <w:rsid w:val="00C139A4"/>
    <w:rsid w:val="00C140EC"/>
    <w:rsid w:val="00C15626"/>
    <w:rsid w:val="00C17B71"/>
    <w:rsid w:val="00C20EBB"/>
    <w:rsid w:val="00C23D13"/>
    <w:rsid w:val="00C40813"/>
    <w:rsid w:val="00C44DEB"/>
    <w:rsid w:val="00C50A38"/>
    <w:rsid w:val="00C5462A"/>
    <w:rsid w:val="00C56D8F"/>
    <w:rsid w:val="00C633FD"/>
    <w:rsid w:val="00C63E53"/>
    <w:rsid w:val="00C63FB5"/>
    <w:rsid w:val="00C707B2"/>
    <w:rsid w:val="00C70B95"/>
    <w:rsid w:val="00C73166"/>
    <w:rsid w:val="00C7568B"/>
    <w:rsid w:val="00C76886"/>
    <w:rsid w:val="00C76FC4"/>
    <w:rsid w:val="00C774F6"/>
    <w:rsid w:val="00C77DC6"/>
    <w:rsid w:val="00C803E5"/>
    <w:rsid w:val="00C866F3"/>
    <w:rsid w:val="00C87D7F"/>
    <w:rsid w:val="00C96CA7"/>
    <w:rsid w:val="00CA232D"/>
    <w:rsid w:val="00CA474E"/>
    <w:rsid w:val="00CB2BA0"/>
    <w:rsid w:val="00CC11F4"/>
    <w:rsid w:val="00CC3A10"/>
    <w:rsid w:val="00CC696D"/>
    <w:rsid w:val="00CC6FD3"/>
    <w:rsid w:val="00CD0F37"/>
    <w:rsid w:val="00CD725D"/>
    <w:rsid w:val="00CE0E1E"/>
    <w:rsid w:val="00CE4450"/>
    <w:rsid w:val="00CF69D2"/>
    <w:rsid w:val="00D0140C"/>
    <w:rsid w:val="00D03126"/>
    <w:rsid w:val="00D055A7"/>
    <w:rsid w:val="00D07DDF"/>
    <w:rsid w:val="00D11385"/>
    <w:rsid w:val="00D21206"/>
    <w:rsid w:val="00D22816"/>
    <w:rsid w:val="00D32968"/>
    <w:rsid w:val="00D52E05"/>
    <w:rsid w:val="00D53DCA"/>
    <w:rsid w:val="00D578B2"/>
    <w:rsid w:val="00D57EA1"/>
    <w:rsid w:val="00D60BFC"/>
    <w:rsid w:val="00D611F7"/>
    <w:rsid w:val="00D620CB"/>
    <w:rsid w:val="00D62415"/>
    <w:rsid w:val="00D64717"/>
    <w:rsid w:val="00D652C2"/>
    <w:rsid w:val="00D67915"/>
    <w:rsid w:val="00D67A82"/>
    <w:rsid w:val="00D71B34"/>
    <w:rsid w:val="00D744D2"/>
    <w:rsid w:val="00D756AB"/>
    <w:rsid w:val="00D75B32"/>
    <w:rsid w:val="00D77495"/>
    <w:rsid w:val="00D81182"/>
    <w:rsid w:val="00D82326"/>
    <w:rsid w:val="00D86C8E"/>
    <w:rsid w:val="00D8778E"/>
    <w:rsid w:val="00D95E5F"/>
    <w:rsid w:val="00DA3240"/>
    <w:rsid w:val="00DB452F"/>
    <w:rsid w:val="00DB7E22"/>
    <w:rsid w:val="00DC1690"/>
    <w:rsid w:val="00DC6CF4"/>
    <w:rsid w:val="00DC771C"/>
    <w:rsid w:val="00DD4E56"/>
    <w:rsid w:val="00DE1221"/>
    <w:rsid w:val="00DF111A"/>
    <w:rsid w:val="00DF1795"/>
    <w:rsid w:val="00DF6193"/>
    <w:rsid w:val="00DF77FF"/>
    <w:rsid w:val="00E067E1"/>
    <w:rsid w:val="00E11A49"/>
    <w:rsid w:val="00E13249"/>
    <w:rsid w:val="00E139FC"/>
    <w:rsid w:val="00E159F0"/>
    <w:rsid w:val="00E17324"/>
    <w:rsid w:val="00E2314F"/>
    <w:rsid w:val="00E25346"/>
    <w:rsid w:val="00E27C9F"/>
    <w:rsid w:val="00E312D9"/>
    <w:rsid w:val="00E36D88"/>
    <w:rsid w:val="00E4727A"/>
    <w:rsid w:val="00E520B7"/>
    <w:rsid w:val="00E52216"/>
    <w:rsid w:val="00E557BE"/>
    <w:rsid w:val="00E64582"/>
    <w:rsid w:val="00E64630"/>
    <w:rsid w:val="00E66970"/>
    <w:rsid w:val="00E701B6"/>
    <w:rsid w:val="00E71B6D"/>
    <w:rsid w:val="00E75819"/>
    <w:rsid w:val="00E80D7C"/>
    <w:rsid w:val="00E83EA9"/>
    <w:rsid w:val="00E848B0"/>
    <w:rsid w:val="00EA19BE"/>
    <w:rsid w:val="00EB7889"/>
    <w:rsid w:val="00EC0201"/>
    <w:rsid w:val="00EC059E"/>
    <w:rsid w:val="00EC6613"/>
    <w:rsid w:val="00ED0838"/>
    <w:rsid w:val="00ED2894"/>
    <w:rsid w:val="00ED39EB"/>
    <w:rsid w:val="00EE03D9"/>
    <w:rsid w:val="00EE47F3"/>
    <w:rsid w:val="00EE6BE7"/>
    <w:rsid w:val="00EF1E1C"/>
    <w:rsid w:val="00EF1E4A"/>
    <w:rsid w:val="00EF439D"/>
    <w:rsid w:val="00EF5608"/>
    <w:rsid w:val="00EF6803"/>
    <w:rsid w:val="00EF7AAC"/>
    <w:rsid w:val="00F04F63"/>
    <w:rsid w:val="00F05746"/>
    <w:rsid w:val="00F135CC"/>
    <w:rsid w:val="00F216E9"/>
    <w:rsid w:val="00F30507"/>
    <w:rsid w:val="00F33B9F"/>
    <w:rsid w:val="00F427EB"/>
    <w:rsid w:val="00F43C3E"/>
    <w:rsid w:val="00F4417C"/>
    <w:rsid w:val="00F45D8A"/>
    <w:rsid w:val="00F463A7"/>
    <w:rsid w:val="00F471D5"/>
    <w:rsid w:val="00F50125"/>
    <w:rsid w:val="00F514DF"/>
    <w:rsid w:val="00F53454"/>
    <w:rsid w:val="00F55C7E"/>
    <w:rsid w:val="00F55CD4"/>
    <w:rsid w:val="00F61237"/>
    <w:rsid w:val="00F61C3F"/>
    <w:rsid w:val="00F6463B"/>
    <w:rsid w:val="00F666BD"/>
    <w:rsid w:val="00F66E17"/>
    <w:rsid w:val="00F6786D"/>
    <w:rsid w:val="00F7396F"/>
    <w:rsid w:val="00F7687B"/>
    <w:rsid w:val="00F80A51"/>
    <w:rsid w:val="00F861F5"/>
    <w:rsid w:val="00FA0254"/>
    <w:rsid w:val="00FA3116"/>
    <w:rsid w:val="00FB0F06"/>
    <w:rsid w:val="00FB2A86"/>
    <w:rsid w:val="00FB6A82"/>
    <w:rsid w:val="00FC1618"/>
    <w:rsid w:val="00FC22D5"/>
    <w:rsid w:val="00FC3A11"/>
    <w:rsid w:val="00FD0A0A"/>
    <w:rsid w:val="00FD537D"/>
    <w:rsid w:val="00FF13A1"/>
    <w:rsid w:val="00FF5294"/>
    <w:rsid w:val="00FF6122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CB331D"/>
  <w15:docId w15:val="{CC2AB59E-88EA-48D8-B53B-F8150ABB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C4D"/>
    <w:p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autoRedefine/>
    <w:qFormat/>
    <w:rsid w:val="0005454F"/>
    <w:pPr>
      <w:keepNext/>
      <w:keepLines/>
      <w:spacing w:before="240" w:line="276" w:lineRule="auto"/>
      <w:jc w:val="center"/>
      <w:outlineLvl w:val="0"/>
    </w:pPr>
    <w:rPr>
      <w:rFonts w:eastAsia="Times New Roman" w:cstheme="majorBidi"/>
      <w:b/>
      <w:color w:val="000000" w:themeColor="text1"/>
      <w:lang w:eastAsia="pl-PL"/>
    </w:rPr>
  </w:style>
  <w:style w:type="paragraph" w:styleId="Nagwek2">
    <w:name w:val="heading 2"/>
    <w:basedOn w:val="Nagwek1"/>
    <w:next w:val="Normalny"/>
    <w:link w:val="Nagwek2Znak"/>
    <w:unhideWhenUsed/>
    <w:qFormat/>
    <w:rsid w:val="00E83EA9"/>
    <w:pPr>
      <w:numPr>
        <w:ilvl w:val="1"/>
      </w:numPr>
      <w:spacing w:before="40"/>
      <w:ind w:left="924" w:hanging="567"/>
      <w:outlineLvl w:val="1"/>
    </w:pPr>
    <w:rPr>
      <w:rFonts w:eastAsiaTheme="majorEastAsia"/>
      <w:i/>
      <w:szCs w:val="26"/>
    </w:rPr>
  </w:style>
  <w:style w:type="paragraph" w:styleId="Nagwek3">
    <w:name w:val="heading 3"/>
    <w:basedOn w:val="Normalny"/>
    <w:next w:val="Normalny"/>
    <w:link w:val="Nagwek3Znak"/>
    <w:qFormat/>
    <w:rsid w:val="00DA3240"/>
    <w:pPr>
      <w:keepNext/>
      <w:tabs>
        <w:tab w:val="left" w:pos="1440"/>
      </w:tabs>
      <w:spacing w:before="240" w:after="60"/>
      <w:ind w:left="720" w:hanging="720"/>
      <w:outlineLvl w:val="2"/>
    </w:pPr>
    <w:rPr>
      <w:rFonts w:ascii="Arial" w:eastAsia="Times New Roman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DA3240"/>
    <w:pPr>
      <w:keepNext/>
      <w:spacing w:before="240" w:after="60"/>
      <w:ind w:left="864" w:hanging="864"/>
      <w:outlineLvl w:val="3"/>
    </w:pPr>
    <w:rPr>
      <w:rFonts w:ascii="Arial" w:eastAsia="Times New Roman" w:hAnsi="Arial" w:cs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240"/>
    <w:pPr>
      <w:spacing w:before="240" w:after="60"/>
      <w:ind w:left="1008" w:hanging="1008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240"/>
    <w:pPr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240"/>
    <w:pPr>
      <w:spacing w:before="240" w:after="60"/>
      <w:ind w:left="1296" w:hanging="1296"/>
      <w:outlineLvl w:val="6"/>
    </w:pPr>
    <w:rPr>
      <w:rFonts w:asciiTheme="minorHAnsi" w:eastAsiaTheme="minorEastAsia" w:hAnsiTheme="minorHAnsi" w:cstheme="minorBid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240"/>
    <w:pPr>
      <w:spacing w:before="240" w:after="60"/>
      <w:ind w:left="1440" w:hanging="144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240"/>
    <w:pPr>
      <w:spacing w:before="240" w:after="60"/>
      <w:ind w:left="1584" w:hanging="1584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126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126"/>
  </w:style>
  <w:style w:type="paragraph" w:styleId="Stopka">
    <w:name w:val="footer"/>
    <w:basedOn w:val="Normalny"/>
    <w:link w:val="StopkaZnak"/>
    <w:uiPriority w:val="99"/>
    <w:unhideWhenUsed/>
    <w:rsid w:val="00D03126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3126"/>
  </w:style>
  <w:style w:type="table" w:styleId="Tabela-Siatka">
    <w:name w:val="Table Grid"/>
    <w:basedOn w:val="Standardowy"/>
    <w:uiPriority w:val="59"/>
    <w:rsid w:val="00D03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ZBI1">
    <w:name w:val="Tytuł_SZBI1"/>
    <w:basedOn w:val="Normalny"/>
    <w:rsid w:val="00D03126"/>
    <w:pPr>
      <w:jc w:val="center"/>
    </w:pPr>
    <w:rPr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2F4F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5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37D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rsid w:val="0005454F"/>
    <w:rPr>
      <w:rFonts w:ascii="Times New Roman" w:eastAsia="Times New Roman" w:hAnsi="Times New Roman" w:cstheme="majorBidi"/>
      <w:b/>
      <w:color w:val="000000" w:themeColor="text1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5462A"/>
    <w:pPr>
      <w:suppressAutoHyphens w:val="0"/>
      <w:spacing w:line="259" w:lineRule="auto"/>
      <w:jc w:val="left"/>
      <w:outlineLvl w:val="9"/>
    </w:pPr>
    <w:rPr>
      <w:rFonts w:asciiTheme="majorHAnsi" w:eastAsiaTheme="majorEastAsia" w:hAnsiTheme="majorHAnsi"/>
      <w:b w:val="0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0406FA"/>
    <w:pPr>
      <w:tabs>
        <w:tab w:val="left" w:pos="440"/>
        <w:tab w:val="right" w:leader="dot" w:pos="9062"/>
      </w:tabs>
      <w:spacing w:after="100"/>
      <w:jc w:val="left"/>
    </w:pPr>
  </w:style>
  <w:style w:type="character" w:styleId="Hipercze">
    <w:name w:val="Hyperlink"/>
    <w:basedOn w:val="Domylnaczcionkaakapitu"/>
    <w:uiPriority w:val="99"/>
    <w:unhideWhenUsed/>
    <w:rsid w:val="00C5462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5462A"/>
    <w:pPr>
      <w:suppressAutoHyphens w:val="0"/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5462A"/>
    <w:pPr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E83EA9"/>
    <w:rPr>
      <w:rFonts w:ascii="Times New Roman" w:eastAsiaTheme="majorEastAsia" w:hAnsi="Times New Roman" w:cstheme="majorBidi"/>
      <w:b/>
      <w:i/>
      <w:color w:val="000000" w:themeColor="text1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5339F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DA3240"/>
    <w:rPr>
      <w:rFonts w:ascii="Arial" w:eastAsia="Times New Roman" w:hAnsi="Arial" w:cs="Arial"/>
      <w:bCs/>
      <w:lang w:eastAsia="zh-CN"/>
    </w:rPr>
  </w:style>
  <w:style w:type="character" w:customStyle="1" w:styleId="Nagwek4Znak">
    <w:name w:val="Nagłówek 4 Znak"/>
    <w:basedOn w:val="Domylnaczcionkaakapitu"/>
    <w:link w:val="Nagwek4"/>
    <w:rsid w:val="00DA3240"/>
    <w:rPr>
      <w:rFonts w:ascii="Arial" w:eastAsia="Times New Roman" w:hAnsi="Arial" w:cs="Arial"/>
      <w:bCs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240"/>
    <w:rPr>
      <w:rFonts w:eastAsiaTheme="minorEastAsia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240"/>
    <w:rPr>
      <w:rFonts w:ascii="Times New Roman" w:eastAsia="Calibri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240"/>
    <w:rPr>
      <w:rFonts w:eastAsiaTheme="minorEastAsia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240"/>
    <w:rPr>
      <w:rFonts w:eastAsiaTheme="minorEastAsia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240"/>
    <w:rPr>
      <w:rFonts w:asciiTheme="majorHAnsi" w:eastAsiaTheme="majorEastAsia" w:hAnsiTheme="majorHAnsi" w:cstheme="majorBidi"/>
      <w:lang w:eastAsia="zh-CN"/>
    </w:rPr>
  </w:style>
  <w:style w:type="paragraph" w:customStyle="1" w:styleId="Default">
    <w:name w:val="Default"/>
    <w:qFormat/>
    <w:rsid w:val="00807A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ASnagwek">
    <w:name w:val="IAS_nagłówek"/>
    <w:basedOn w:val="Normalny"/>
    <w:link w:val="IASnagwekZnak"/>
    <w:qFormat/>
    <w:rsid w:val="003D6838"/>
    <w:pPr>
      <w:jc w:val="left"/>
    </w:pPr>
    <w:rPr>
      <w:sz w:val="22"/>
      <w:szCs w:val="22"/>
    </w:rPr>
  </w:style>
  <w:style w:type="paragraph" w:customStyle="1" w:styleId="IAStytudok">
    <w:name w:val="IAS_tytuł_dok"/>
    <w:basedOn w:val="Normalny"/>
    <w:link w:val="IAStytudokZnak"/>
    <w:qFormat/>
    <w:rsid w:val="00EC6613"/>
    <w:pPr>
      <w:jc w:val="center"/>
    </w:pPr>
    <w:rPr>
      <w:b/>
      <w:sz w:val="36"/>
      <w:szCs w:val="36"/>
    </w:rPr>
  </w:style>
  <w:style w:type="character" w:customStyle="1" w:styleId="IASnagwekZnak">
    <w:name w:val="IAS_nagłówek Znak"/>
    <w:basedOn w:val="Domylnaczcionkaakapitu"/>
    <w:link w:val="IASnagwek"/>
    <w:rsid w:val="003D6838"/>
    <w:rPr>
      <w:rFonts w:ascii="Times New Roman" w:eastAsia="Calibri" w:hAnsi="Times New Roman" w:cs="Times New Roman"/>
      <w:lang w:eastAsia="zh-CN"/>
    </w:rPr>
  </w:style>
  <w:style w:type="paragraph" w:customStyle="1" w:styleId="IAStabelanagwek1">
    <w:name w:val="IAS_tabela_nagłówek_1"/>
    <w:basedOn w:val="Normalny"/>
    <w:link w:val="IAStabelanagwek1Znak"/>
    <w:qFormat/>
    <w:rsid w:val="00EC6613"/>
    <w:pPr>
      <w:spacing w:line="240" w:lineRule="auto"/>
      <w:jc w:val="center"/>
    </w:pPr>
    <w:rPr>
      <w:b/>
      <w:smallCaps/>
      <w:sz w:val="28"/>
      <w:szCs w:val="28"/>
    </w:rPr>
  </w:style>
  <w:style w:type="character" w:customStyle="1" w:styleId="IAStytudokZnak">
    <w:name w:val="IAS_tytuł_dok Znak"/>
    <w:basedOn w:val="Domylnaczcionkaakapitu"/>
    <w:link w:val="IAStytudok"/>
    <w:rsid w:val="00EC6613"/>
    <w:rPr>
      <w:rFonts w:ascii="Times New Roman" w:eastAsia="Calibri" w:hAnsi="Times New Roman" w:cs="Times New Roman"/>
      <w:b/>
      <w:sz w:val="36"/>
      <w:szCs w:val="36"/>
      <w:lang w:eastAsia="zh-CN"/>
    </w:rPr>
  </w:style>
  <w:style w:type="paragraph" w:customStyle="1" w:styleId="IAStabelatytuldok">
    <w:name w:val="IAS_tabela_tytul_dok"/>
    <w:basedOn w:val="Normalny"/>
    <w:link w:val="IAStabelatytuldokZnak"/>
    <w:qFormat/>
    <w:rsid w:val="00EC6613"/>
    <w:pPr>
      <w:spacing w:line="240" w:lineRule="auto"/>
    </w:pPr>
    <w:rPr>
      <w:b/>
      <w:sz w:val="22"/>
      <w:szCs w:val="22"/>
    </w:rPr>
  </w:style>
  <w:style w:type="character" w:customStyle="1" w:styleId="IAStabelanagwek1Znak">
    <w:name w:val="IAS_tabela_nagłówek_1 Znak"/>
    <w:basedOn w:val="Domylnaczcionkaakapitu"/>
    <w:link w:val="IAStabelanagwek1"/>
    <w:rsid w:val="00EC6613"/>
    <w:rPr>
      <w:rFonts w:ascii="Times New Roman" w:eastAsia="Calibri" w:hAnsi="Times New Roman" w:cs="Times New Roman"/>
      <w:b/>
      <w:smallCaps/>
      <w:sz w:val="28"/>
      <w:szCs w:val="28"/>
      <w:lang w:eastAsia="zh-CN"/>
    </w:rPr>
  </w:style>
  <w:style w:type="paragraph" w:customStyle="1" w:styleId="IAStabelanagwek2">
    <w:name w:val="IAS_tabela_nagłówek_2"/>
    <w:basedOn w:val="Normalny"/>
    <w:link w:val="IAStabelanagwek2Znak"/>
    <w:qFormat/>
    <w:rsid w:val="00EC6613"/>
    <w:pPr>
      <w:spacing w:line="240" w:lineRule="auto"/>
      <w:jc w:val="center"/>
    </w:pPr>
    <w:rPr>
      <w:b/>
      <w:smallCaps/>
      <w:sz w:val="28"/>
      <w:szCs w:val="28"/>
    </w:rPr>
  </w:style>
  <w:style w:type="character" w:customStyle="1" w:styleId="IAStabelatytuldokZnak">
    <w:name w:val="IAS_tabela_tytul_dok Znak"/>
    <w:basedOn w:val="Domylnaczcionkaakapitu"/>
    <w:link w:val="IAStabelatytuldok"/>
    <w:rsid w:val="00EC6613"/>
    <w:rPr>
      <w:rFonts w:ascii="Times New Roman" w:eastAsia="Calibri" w:hAnsi="Times New Roman" w:cs="Times New Roman"/>
      <w:b/>
      <w:lang w:eastAsia="zh-CN"/>
    </w:rPr>
  </w:style>
  <w:style w:type="paragraph" w:customStyle="1" w:styleId="IAStabelatekst">
    <w:name w:val="IAS_tabela_tekst"/>
    <w:basedOn w:val="Normalny"/>
    <w:link w:val="IAStabelatekstZnak"/>
    <w:qFormat/>
    <w:rsid w:val="00EC6613"/>
    <w:pPr>
      <w:spacing w:line="240" w:lineRule="auto"/>
    </w:pPr>
    <w:rPr>
      <w:sz w:val="22"/>
      <w:szCs w:val="22"/>
    </w:rPr>
  </w:style>
  <w:style w:type="character" w:customStyle="1" w:styleId="IAStabelanagwek2Znak">
    <w:name w:val="IAS_tabela_nagłówek_2 Znak"/>
    <w:basedOn w:val="Domylnaczcionkaakapitu"/>
    <w:link w:val="IAStabelanagwek2"/>
    <w:rsid w:val="00EC6613"/>
    <w:rPr>
      <w:rFonts w:ascii="Times New Roman" w:eastAsia="Calibri" w:hAnsi="Times New Roman" w:cs="Times New Roman"/>
      <w:b/>
      <w:smallCaps/>
      <w:sz w:val="28"/>
      <w:szCs w:val="28"/>
      <w:lang w:eastAsia="zh-CN"/>
    </w:rPr>
  </w:style>
  <w:style w:type="paragraph" w:customStyle="1" w:styleId="IASpodpis1">
    <w:name w:val="IAS_podpis_1"/>
    <w:basedOn w:val="Normalny"/>
    <w:link w:val="IASpodpis1Znak"/>
    <w:qFormat/>
    <w:rsid w:val="000457CC"/>
    <w:pPr>
      <w:spacing w:line="240" w:lineRule="auto"/>
      <w:jc w:val="center"/>
    </w:pPr>
    <w:rPr>
      <w:b/>
      <w:sz w:val="22"/>
      <w:szCs w:val="22"/>
    </w:rPr>
  </w:style>
  <w:style w:type="character" w:customStyle="1" w:styleId="IAStabelatekstZnak">
    <w:name w:val="IAS_tabela_tekst Znak"/>
    <w:basedOn w:val="Domylnaczcionkaakapitu"/>
    <w:link w:val="IAStabelatekst"/>
    <w:rsid w:val="00EC6613"/>
    <w:rPr>
      <w:rFonts w:ascii="Times New Roman" w:eastAsia="Calibri" w:hAnsi="Times New Roman" w:cs="Times New Roman"/>
      <w:lang w:eastAsia="zh-CN"/>
    </w:rPr>
  </w:style>
  <w:style w:type="paragraph" w:customStyle="1" w:styleId="IASpodpis2">
    <w:name w:val="IAS_podpis_2"/>
    <w:basedOn w:val="Normalny"/>
    <w:link w:val="IASpodpis2Znak"/>
    <w:qFormat/>
    <w:rsid w:val="000457CC"/>
    <w:pPr>
      <w:spacing w:line="240" w:lineRule="auto"/>
      <w:jc w:val="center"/>
    </w:pPr>
    <w:rPr>
      <w:sz w:val="22"/>
      <w:szCs w:val="22"/>
    </w:rPr>
  </w:style>
  <w:style w:type="character" w:customStyle="1" w:styleId="IASpodpis1Znak">
    <w:name w:val="IAS_podpis_1 Znak"/>
    <w:basedOn w:val="Domylnaczcionkaakapitu"/>
    <w:link w:val="IASpodpis1"/>
    <w:rsid w:val="000457CC"/>
    <w:rPr>
      <w:rFonts w:ascii="Times New Roman" w:eastAsia="Calibri" w:hAnsi="Times New Roman" w:cs="Times New Roman"/>
      <w:b/>
      <w:lang w:eastAsia="zh-CN"/>
    </w:rPr>
  </w:style>
  <w:style w:type="paragraph" w:customStyle="1" w:styleId="IASpodpis3">
    <w:name w:val="IAS_podpis_3"/>
    <w:basedOn w:val="Normalny"/>
    <w:link w:val="IASpodpis3Znak"/>
    <w:qFormat/>
    <w:rsid w:val="000457CC"/>
    <w:pPr>
      <w:spacing w:line="240" w:lineRule="auto"/>
      <w:jc w:val="center"/>
    </w:pPr>
    <w:rPr>
      <w:sz w:val="16"/>
      <w:szCs w:val="16"/>
    </w:rPr>
  </w:style>
  <w:style w:type="character" w:customStyle="1" w:styleId="IASpodpis2Znak">
    <w:name w:val="IAS_podpis_2 Znak"/>
    <w:basedOn w:val="Domylnaczcionkaakapitu"/>
    <w:link w:val="IASpodpis2"/>
    <w:rsid w:val="000457CC"/>
    <w:rPr>
      <w:rFonts w:ascii="Times New Roman" w:eastAsia="Calibri" w:hAnsi="Times New Roman" w:cs="Times New Roman"/>
      <w:lang w:eastAsia="zh-CN"/>
    </w:rPr>
  </w:style>
  <w:style w:type="paragraph" w:customStyle="1" w:styleId="IAStabelatekstbold">
    <w:name w:val="IAS_tabela_tekst_bold"/>
    <w:basedOn w:val="Normalny"/>
    <w:link w:val="IAStabelatekstboldZnak"/>
    <w:qFormat/>
    <w:rsid w:val="000457CC"/>
    <w:pPr>
      <w:jc w:val="center"/>
    </w:pPr>
    <w:rPr>
      <w:b/>
      <w:sz w:val="22"/>
      <w:szCs w:val="22"/>
    </w:rPr>
  </w:style>
  <w:style w:type="character" w:customStyle="1" w:styleId="IASpodpis3Znak">
    <w:name w:val="IAS_podpis_3 Znak"/>
    <w:basedOn w:val="Domylnaczcionkaakapitu"/>
    <w:link w:val="IASpodpis3"/>
    <w:rsid w:val="000457CC"/>
    <w:rPr>
      <w:rFonts w:ascii="Times New Roman" w:eastAsia="Calibri" w:hAnsi="Times New Roman" w:cs="Times New Roman"/>
      <w:sz w:val="16"/>
      <w:szCs w:val="16"/>
      <w:lang w:eastAsia="zh-CN"/>
    </w:rPr>
  </w:style>
  <w:style w:type="paragraph" w:customStyle="1" w:styleId="IAStabelatytu2">
    <w:name w:val="IAS_tabela_tytuł_2"/>
    <w:basedOn w:val="Normalny"/>
    <w:link w:val="IAStabelatytu2Znak"/>
    <w:qFormat/>
    <w:rsid w:val="000457CC"/>
    <w:pPr>
      <w:jc w:val="center"/>
    </w:pPr>
    <w:rPr>
      <w:b/>
      <w:sz w:val="22"/>
      <w:szCs w:val="22"/>
      <w:lang w:eastAsia="pl-PL"/>
    </w:rPr>
  </w:style>
  <w:style w:type="character" w:customStyle="1" w:styleId="IAStabelatekstboldZnak">
    <w:name w:val="IAS_tabela_tekst_bold Znak"/>
    <w:basedOn w:val="Domylnaczcionkaakapitu"/>
    <w:link w:val="IAStabelatekstbold"/>
    <w:rsid w:val="000457CC"/>
    <w:rPr>
      <w:rFonts w:ascii="Times New Roman" w:eastAsia="Calibri" w:hAnsi="Times New Roman" w:cs="Times New Roman"/>
      <w:b/>
      <w:lang w:eastAsia="zh-CN"/>
    </w:rPr>
  </w:style>
  <w:style w:type="paragraph" w:customStyle="1" w:styleId="IAStabelatekst2">
    <w:name w:val="IAS_tabela_tekst_2"/>
    <w:basedOn w:val="Normalny"/>
    <w:link w:val="IAStabelatekst2Znak"/>
    <w:qFormat/>
    <w:rsid w:val="000457CC"/>
    <w:pPr>
      <w:jc w:val="center"/>
    </w:pPr>
    <w:rPr>
      <w:sz w:val="22"/>
      <w:szCs w:val="22"/>
    </w:rPr>
  </w:style>
  <w:style w:type="character" w:customStyle="1" w:styleId="IAStabelatytu2Znak">
    <w:name w:val="IAS_tabela_tytuł_2 Znak"/>
    <w:basedOn w:val="Domylnaczcionkaakapitu"/>
    <w:link w:val="IAStabelatytu2"/>
    <w:rsid w:val="000457CC"/>
    <w:rPr>
      <w:rFonts w:ascii="Times New Roman" w:eastAsia="Calibri" w:hAnsi="Times New Roman" w:cs="Times New Roman"/>
      <w:b/>
      <w:lang w:eastAsia="pl-PL"/>
    </w:rPr>
  </w:style>
  <w:style w:type="paragraph" w:customStyle="1" w:styleId="IAStabelatekst3">
    <w:name w:val="IAS_tabela_tekst_3"/>
    <w:basedOn w:val="IAStabelatekst2"/>
    <w:link w:val="IAStabelatekst3Znak"/>
    <w:qFormat/>
    <w:rsid w:val="000457CC"/>
    <w:pPr>
      <w:jc w:val="left"/>
    </w:pPr>
  </w:style>
  <w:style w:type="character" w:customStyle="1" w:styleId="IAStabelatekst2Znak">
    <w:name w:val="IAS_tabela_tekst_2 Znak"/>
    <w:basedOn w:val="Domylnaczcionkaakapitu"/>
    <w:link w:val="IAStabelatekst2"/>
    <w:rsid w:val="000457CC"/>
    <w:rPr>
      <w:rFonts w:ascii="Times New Roman" w:eastAsia="Calibri" w:hAnsi="Times New Roman" w:cs="Times New Roman"/>
      <w:lang w:eastAsia="zh-CN"/>
    </w:rPr>
  </w:style>
  <w:style w:type="paragraph" w:customStyle="1" w:styleId="Normalny2">
    <w:name w:val="Normalny_2"/>
    <w:basedOn w:val="Normalny"/>
    <w:link w:val="Normalny2Znak"/>
    <w:qFormat/>
    <w:rsid w:val="000D656F"/>
    <w:pPr>
      <w:spacing w:before="240"/>
    </w:pPr>
    <w:rPr>
      <w:lang w:eastAsia="pl-PL"/>
    </w:rPr>
  </w:style>
  <w:style w:type="character" w:customStyle="1" w:styleId="IAStabelatekst3Znak">
    <w:name w:val="IAS_tabela_tekst_3 Znak"/>
    <w:basedOn w:val="IAStabelatekst2Znak"/>
    <w:link w:val="IAStabelatekst3"/>
    <w:rsid w:val="000457CC"/>
    <w:rPr>
      <w:rFonts w:ascii="Times New Roman" w:eastAsia="Calibri" w:hAnsi="Times New Roman" w:cs="Times New Roman"/>
      <w:lang w:eastAsia="zh-CN"/>
    </w:rPr>
  </w:style>
  <w:style w:type="character" w:customStyle="1" w:styleId="Normalny2Znak">
    <w:name w:val="Normalny_2 Znak"/>
    <w:basedOn w:val="Domylnaczcionkaakapitu"/>
    <w:link w:val="Normalny2"/>
    <w:rsid w:val="000D656F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3">
    <w:name w:val="Normalny_3"/>
    <w:basedOn w:val="Normalny"/>
    <w:link w:val="Normalny3Znak"/>
    <w:qFormat/>
    <w:rsid w:val="008751FF"/>
    <w:pPr>
      <w:spacing w:after="240"/>
    </w:pPr>
    <w:rPr>
      <w:lang w:eastAsia="pl-PL"/>
    </w:rPr>
  </w:style>
  <w:style w:type="character" w:customStyle="1" w:styleId="Normalny3Znak">
    <w:name w:val="Normalny_3 Znak"/>
    <w:basedOn w:val="Domylnaczcionkaakapitu"/>
    <w:link w:val="Normalny3"/>
    <w:rsid w:val="008751FF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4-wyliczenie">
    <w:name w:val="Normalny_4 - wyliczenie"/>
    <w:basedOn w:val="Normalny2"/>
    <w:link w:val="Normalny4-wyliczenieZnak"/>
    <w:qFormat/>
    <w:rsid w:val="00F471D5"/>
    <w:pPr>
      <w:numPr>
        <w:numId w:val="1"/>
      </w:numPr>
      <w:spacing w:before="0"/>
    </w:pPr>
  </w:style>
  <w:style w:type="character" w:customStyle="1" w:styleId="Normalny4-wyliczenieZnak">
    <w:name w:val="Normalny_4 - wyliczenie Znak"/>
    <w:basedOn w:val="Normalny2Znak"/>
    <w:link w:val="Normalny4-wyliczenie"/>
    <w:rsid w:val="00F471D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PogrubienieWyrwnanydorodka">
    <w:name w:val="Styl Pogrubienie Wyrównany do środka"/>
    <w:basedOn w:val="Normalny"/>
    <w:rsid w:val="00C7568B"/>
    <w:pPr>
      <w:suppressAutoHyphens w:val="0"/>
      <w:spacing w:before="120" w:after="360" w:line="240" w:lineRule="auto"/>
      <w:jc w:val="center"/>
    </w:pPr>
    <w:rPr>
      <w:rFonts w:eastAsia="Times New Roman"/>
      <w:b/>
      <w:bCs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059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059E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059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40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09F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09F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2120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A2556"/>
    <w:rPr>
      <w:color w:val="954F72" w:themeColor="followedHyperlink"/>
      <w:u w:val="single"/>
    </w:rPr>
  </w:style>
  <w:style w:type="character" w:customStyle="1" w:styleId="Input2">
    <w:name w:val="Input2"/>
    <w:basedOn w:val="Domylnaczcionkaakapitu"/>
    <w:uiPriority w:val="1"/>
    <w:rsid w:val="009066BB"/>
    <w:rPr>
      <w:rFonts w:asciiTheme="majorHAnsi" w:hAnsiTheme="majorHAnsi"/>
      <w:i/>
      <w:sz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atowice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4EA4-A6B2-4E21-BE00-4BFF6F49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2054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2023-10-06T10:16:00Z</cp:lastPrinted>
  <dcterms:created xsi:type="dcterms:W3CDTF">2024-10-31T08:31:00Z</dcterms:created>
  <dcterms:modified xsi:type="dcterms:W3CDTF">2024-10-31T08:31:00Z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UxC4dwLulzfINJ8nQH+xvX5LNGipWa4BRSZhPgxsCvmxDZn+WW/allRvJPVI7TxDOt136xffS7a0qpmAhM5nXw==</vt:lpwstr>
  </property>
  <property fmtid="{D5CDD505-2E9C-101B-9397-08002B2CF9AE}" pid="4" name="MFClassificationDate">
    <vt:lpwstr>2022-09-29T08:20:20.6503983+02:00</vt:lpwstr>
  </property>
  <property fmtid="{D5CDD505-2E9C-101B-9397-08002B2CF9AE}" pid="5" name="MFClassifiedBySID">
    <vt:lpwstr>UxC4dwLulzfINJ8nQH+xvX5LNGipWa4BRSZhPgxsCvm42mrIC/DSDv0ggS+FjUN/2v1BBotkLlY5aAiEhoi6uURsIfe+5syRj1g85CMv1/XFhHWWobBmtEEXvSqWX7S3</vt:lpwstr>
  </property>
  <property fmtid="{D5CDD505-2E9C-101B-9397-08002B2CF9AE}" pid="6" name="MFGRNItemId">
    <vt:lpwstr>GRN-a0850c85-40e8-48ef-96e3-be77b0da4607</vt:lpwstr>
  </property>
  <property fmtid="{D5CDD505-2E9C-101B-9397-08002B2CF9AE}" pid="7" name="MFHash">
    <vt:lpwstr>IPMMCCwv/CcpHExfgpQB/hZ2o+/Y3WJjxkeBrl5QBqE=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