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4124FD">
        <w:rPr>
          <w:rFonts w:ascii="Times New Roman" w:hAnsi="Times New Roman"/>
          <w:b/>
          <w:i/>
        </w:rPr>
        <w:t>33</w:t>
      </w:r>
      <w:r w:rsidRPr="004107DC">
        <w:rPr>
          <w:rFonts w:ascii="Times New Roman" w:hAnsi="Times New Roman"/>
          <w:b/>
          <w:i/>
        </w:rPr>
        <w:t>/2017</w:t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  <w:t>Załącznik nr 9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bookmarkStart w:id="0" w:name="_GoBack"/>
      <w:bookmarkEnd w:id="0"/>
    </w:p>
    <w:p w:rsidR="00AB60BA" w:rsidRPr="004107DC" w:rsidRDefault="00AB60BA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424E8E" w:rsidRPr="004107DC">
        <w:rPr>
          <w:rFonts w:ascii="Times New Roman" w:hAnsi="Times New Roman"/>
          <w:b/>
          <w:bCs/>
        </w:rPr>
        <w:t xml:space="preserve">Termomodernizacja budynku Urzędu Skarbowego w </w:t>
      </w:r>
      <w:r w:rsidR="007A33D5">
        <w:rPr>
          <w:rFonts w:ascii="Times New Roman" w:hAnsi="Times New Roman"/>
          <w:b/>
          <w:bCs/>
        </w:rPr>
        <w:t>Chorzowie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DB5F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sanitarnych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elektrycznych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DB5FF8" w:rsidRDefault="00DB5FF8" w:rsidP="00DB5FF8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DB5FF8">
        <w:rPr>
          <w:rFonts w:ascii="Times New Roman" w:hAnsi="Times New Roman"/>
          <w:b/>
          <w:bCs/>
          <w:spacing w:val="-1"/>
          <w:u w:val="single"/>
        </w:rPr>
        <w:lastRenderedPageBreak/>
        <w:t>*</w:t>
      </w:r>
      <w:r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AB60BA" w:rsidRPr="00DB5FF8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B75607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Pr="004107DC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p w:rsidR="005D3B57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……………………………., dnia ………....… -  2017 r.</w:t>
      </w:r>
    </w:p>
    <w:sectPr w:rsidR="005D3B57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19" w:rsidRDefault="003C4319">
      <w:r>
        <w:separator/>
      </w:r>
    </w:p>
  </w:endnote>
  <w:endnote w:type="continuationSeparator" w:id="0">
    <w:p w:rsidR="003C4319" w:rsidRDefault="003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19" w:rsidRDefault="003C4319">
      <w:r>
        <w:separator/>
      </w:r>
    </w:p>
  </w:footnote>
  <w:footnote w:type="continuationSeparator" w:id="0">
    <w:p w:rsidR="003C4319" w:rsidRDefault="003C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A23060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3155" cy="53276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9325" cy="838200"/>
                <wp:effectExtent l="0" t="0" r="9525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85363C" w:rsidRDefault="00F934E4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3EC52-2B34-4CFE-8269-5FF15C89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</TotalTime>
  <Pages>2</Pages>
  <Words>150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Stefaniak Mariusz</cp:lastModifiedBy>
  <cp:revision>13</cp:revision>
  <cp:lastPrinted>2017-03-06T12:43:00Z</cp:lastPrinted>
  <dcterms:created xsi:type="dcterms:W3CDTF">2017-08-07T08:21:00Z</dcterms:created>
  <dcterms:modified xsi:type="dcterms:W3CDTF">2017-11-02T12:31:00Z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