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4" w:rsidRDefault="00690CF4" w:rsidP="00690CF4">
      <w:pPr>
        <w:pStyle w:val="Standard"/>
        <w:rPr>
          <w:rFonts w:ascii="Times New Roman" w:hAnsi="Times New Roman" w:cs="Times New Roman"/>
          <w:bCs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</w:rPr>
        <w:t>2401-ILZ-01.261.</w:t>
      </w:r>
      <w:r w:rsidR="00EE0FBE">
        <w:rPr>
          <w:rFonts w:ascii="Times New Roman" w:hAnsi="Times New Roman" w:cs="Times New Roman"/>
          <w:bCs/>
          <w:color w:val="000000"/>
          <w:sz w:val="22"/>
        </w:rPr>
        <w:t>85</w:t>
      </w:r>
      <w:r w:rsidRPr="00742C70">
        <w:rPr>
          <w:rFonts w:ascii="Times New Roman" w:hAnsi="Times New Roman" w:cs="Times New Roman"/>
          <w:bCs/>
          <w:color w:val="000000"/>
          <w:sz w:val="22"/>
        </w:rPr>
        <w:t>.2019.1</w:t>
      </w:r>
    </w:p>
    <w:p w:rsidR="00690CF4" w:rsidRPr="00BB2876" w:rsidRDefault="00690CF4" w:rsidP="00690CF4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="003D1B19">
        <w:rPr>
          <w:rFonts w:ascii="Times New Roman" w:hAnsi="Times New Roman" w:cs="Times New Roman"/>
          <w:b/>
          <w:bCs/>
          <w:i/>
          <w:color w:val="232656"/>
        </w:rPr>
        <w:tab/>
      </w:r>
      <w:r w:rsidR="003D1B19">
        <w:rPr>
          <w:rFonts w:ascii="Times New Roman" w:hAnsi="Times New Roman" w:cs="Times New Roman"/>
          <w:b/>
          <w:bCs/>
          <w:i/>
          <w:color w:val="000000" w:themeColor="text1"/>
        </w:rPr>
        <w:t>Załącznik nr 1 do Zaproszenia</w:t>
      </w:r>
    </w:p>
    <w:p w:rsidR="00690CF4" w:rsidRPr="00BB2876" w:rsidRDefault="00690CF4" w:rsidP="00690CF4">
      <w:pPr>
        <w:pStyle w:val="Standard"/>
        <w:rPr>
          <w:rFonts w:eastAsia="Cambria"/>
          <w:b/>
          <w:color w:val="000000" w:themeColor="text1"/>
          <w:kern w:val="1"/>
        </w:rPr>
      </w:pPr>
      <w:r w:rsidRPr="00BB2876">
        <w:rPr>
          <w:rFonts w:eastAsia="Cambria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90CF4" w:rsidRPr="00652EA2" w:rsidRDefault="00690CF4" w:rsidP="00690CF4">
      <w:r w:rsidRPr="00652EA2">
        <w:t>Wykonawca:</w:t>
      </w:r>
    </w:p>
    <w:p w:rsidR="00690CF4" w:rsidRPr="00652EA2" w:rsidRDefault="00690CF4" w:rsidP="00690CF4"/>
    <w:p w:rsidR="00690CF4" w:rsidRPr="00652EA2" w:rsidRDefault="00690CF4" w:rsidP="00690CF4">
      <w:r w:rsidRPr="00652EA2">
        <w:t>Nazwa:………………………………………………………………………………………</w:t>
      </w:r>
      <w:r>
        <w:t>.</w:t>
      </w:r>
      <w:r w:rsidRPr="00652EA2">
        <w:t>…</w:t>
      </w:r>
      <w:r>
        <w:t>.</w:t>
      </w:r>
    </w:p>
    <w:p w:rsidR="00690CF4" w:rsidRPr="00652EA2" w:rsidRDefault="00690CF4" w:rsidP="00690CF4"/>
    <w:p w:rsidR="00690CF4" w:rsidRDefault="00690CF4" w:rsidP="00690CF4">
      <w:r w:rsidRPr="00652EA2">
        <w:t>Siedziba:…………………………………………………………………………………</w:t>
      </w:r>
      <w:r>
        <w:t>.</w:t>
      </w:r>
      <w:r w:rsidRPr="00652EA2">
        <w:t>…</w:t>
      </w:r>
      <w:r>
        <w:t>..</w:t>
      </w:r>
      <w:r w:rsidRPr="00652EA2">
        <w:t>….</w:t>
      </w:r>
    </w:p>
    <w:p w:rsidR="00690CF4" w:rsidRDefault="00690CF4" w:rsidP="00690CF4"/>
    <w:p w:rsidR="00690CF4" w:rsidRPr="00652EA2" w:rsidRDefault="00690CF4" w:rsidP="00690CF4">
      <w:r w:rsidRPr="00652EA2">
        <w:t>NIP:……………</w:t>
      </w:r>
      <w:r>
        <w:t>…….…………..……..…</w:t>
      </w:r>
      <w:r>
        <w:tab/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……</w:t>
      </w:r>
      <w:r w:rsidRPr="00652EA2">
        <w:t>………………</w:t>
      </w:r>
      <w:r>
        <w:t>…</w:t>
      </w:r>
      <w:r w:rsidRPr="00652EA2">
        <w:t>…</w:t>
      </w:r>
    </w:p>
    <w:p w:rsidR="00690CF4" w:rsidRPr="00652EA2" w:rsidRDefault="00690CF4" w:rsidP="00690CF4"/>
    <w:p w:rsidR="00690CF4" w:rsidRPr="00652EA2" w:rsidRDefault="00690CF4" w:rsidP="00690CF4">
      <w:r w:rsidRPr="00652EA2">
        <w:t>Nr telefonu/faksu:……………………………………………………………………………….</w:t>
      </w:r>
    </w:p>
    <w:p w:rsidR="00690CF4" w:rsidRPr="00652EA2" w:rsidRDefault="00690CF4" w:rsidP="00690CF4"/>
    <w:p w:rsidR="00690CF4" w:rsidRDefault="00690CF4" w:rsidP="00690CF4">
      <w:r w:rsidRPr="00652EA2">
        <w:t>Adres email:……………</w:t>
      </w:r>
      <w:r>
        <w:t>………………………………………………………………………..</w:t>
      </w:r>
    </w:p>
    <w:p w:rsidR="00690CF4" w:rsidRPr="000674BE" w:rsidRDefault="00690CF4" w:rsidP="00690CF4"/>
    <w:p w:rsidR="00690CF4" w:rsidRDefault="007B4D94" w:rsidP="001E6FC9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b/>
          <w:kern w:val="1"/>
        </w:rPr>
      </w:pPr>
      <w:r w:rsidRPr="004804F0">
        <w:rPr>
          <w:rFonts w:ascii="Times New Roman" w:eastAsia="Cambria" w:hAnsi="Times New Roman" w:cs="Times New Roman"/>
          <w:kern w:val="1"/>
        </w:rPr>
        <w:t>W odpowiedzi na zaproszenie do składania ofert</w:t>
      </w:r>
      <w:r w:rsidR="00690CF4" w:rsidRPr="004804F0">
        <w:rPr>
          <w:rFonts w:ascii="Times New Roman" w:eastAsia="Cambria" w:hAnsi="Times New Roman" w:cs="Times New Roman"/>
          <w:kern w:val="1"/>
        </w:rPr>
        <w:t xml:space="preserve"> </w:t>
      </w:r>
      <w:r w:rsidR="00690CF4" w:rsidRPr="004804F0">
        <w:rPr>
          <w:rFonts w:ascii="Times New Roman" w:hAnsi="Times New Roman" w:cs="Times New Roman"/>
          <w:bCs/>
          <w:color w:val="000000"/>
          <w:sz w:val="22"/>
        </w:rPr>
        <w:t>2401-ILZ-</w:t>
      </w:r>
      <w:r w:rsidR="00690CF4" w:rsidRPr="004804F0">
        <w:rPr>
          <w:rFonts w:ascii="Times New Roman" w:hAnsi="Times New Roman" w:cs="Times New Roman"/>
          <w:bCs/>
          <w:color w:val="000000"/>
        </w:rPr>
        <w:t>01.261</w:t>
      </w:r>
      <w:r w:rsidR="00690CF4" w:rsidRPr="00742C70">
        <w:rPr>
          <w:rFonts w:ascii="Times New Roman" w:hAnsi="Times New Roman" w:cs="Times New Roman"/>
          <w:bCs/>
          <w:color w:val="000000"/>
        </w:rPr>
        <w:t>.</w:t>
      </w:r>
      <w:r w:rsidR="00EE0FBE">
        <w:rPr>
          <w:rFonts w:ascii="Times New Roman" w:hAnsi="Times New Roman" w:cs="Times New Roman"/>
          <w:bCs/>
          <w:color w:val="000000"/>
        </w:rPr>
        <w:t>85</w:t>
      </w:r>
      <w:r w:rsidR="00690CF4" w:rsidRPr="00742C70">
        <w:rPr>
          <w:rFonts w:ascii="Times New Roman" w:hAnsi="Times New Roman" w:cs="Times New Roman"/>
          <w:bCs/>
          <w:color w:val="000000"/>
        </w:rPr>
        <w:t>.2019</w:t>
      </w:r>
      <w:r w:rsidR="00690CF4" w:rsidRPr="004804F0">
        <w:rPr>
          <w:rFonts w:ascii="Times New Roman" w:hAnsi="Times New Roman" w:cs="Times New Roman"/>
          <w:bCs/>
          <w:color w:val="000000"/>
        </w:rPr>
        <w:t xml:space="preserve">.1 </w:t>
      </w:r>
      <w:r w:rsidR="00690CF4" w:rsidRPr="004804F0">
        <w:rPr>
          <w:rFonts w:ascii="Times New Roman" w:eastAsia="Cambria" w:hAnsi="Times New Roman" w:cs="Times New Roman"/>
          <w:kern w:val="1"/>
        </w:rPr>
        <w:t>na</w:t>
      </w:r>
      <w:r w:rsidR="00690CF4" w:rsidRPr="004804F0">
        <w:rPr>
          <w:rFonts w:ascii="Times New Roman" w:eastAsia="Cambria" w:hAnsi="Times New Roman" w:cs="Times New Roman"/>
          <w:bCs/>
          <w:kern w:val="1"/>
        </w:rPr>
        <w:t> </w:t>
      </w:r>
      <w:r w:rsidR="00690CF4" w:rsidRPr="001E6FC9">
        <w:rPr>
          <w:rFonts w:ascii="Times New Roman" w:eastAsia="Cambria" w:hAnsi="Times New Roman" w:cs="Times New Roman"/>
          <w:b/>
          <w:kern w:val="1"/>
        </w:rPr>
        <w:t>„</w:t>
      </w:r>
      <w:r w:rsidR="00EE0FBE">
        <w:rPr>
          <w:rFonts w:ascii="Times New Roman" w:hAnsi="Times New Roman" w:cs="Times New Roman"/>
          <w:b/>
        </w:rPr>
        <w:t>Zabudowę</w:t>
      </w:r>
      <w:r w:rsidR="001E6FC9" w:rsidRPr="001E6FC9">
        <w:rPr>
          <w:rFonts w:ascii="Times New Roman" w:hAnsi="Times New Roman" w:cs="Times New Roman"/>
          <w:b/>
        </w:rPr>
        <w:t xml:space="preserve"> zasuw burzowych na istniejących ciągach kanalizacji deszczowej przy budynku Drugiego Urzędu Skarbowego w Katowicach</w:t>
      </w:r>
      <w:r w:rsidR="00690CF4" w:rsidRPr="001E6FC9">
        <w:rPr>
          <w:rFonts w:ascii="Times New Roman" w:eastAsia="Cambria" w:hAnsi="Times New Roman" w:cs="Times New Roman"/>
          <w:b/>
          <w:kern w:val="1"/>
        </w:rPr>
        <w:t>”.</w:t>
      </w:r>
    </w:p>
    <w:p w:rsidR="001E6FC9" w:rsidRPr="001E6FC9" w:rsidRDefault="001E6FC9" w:rsidP="001E6FC9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b/>
          <w:kern w:val="1"/>
        </w:rPr>
      </w:pPr>
    </w:p>
    <w:p w:rsidR="00690CF4" w:rsidRPr="00690CF4" w:rsidRDefault="00690CF4" w:rsidP="00690CF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/>
          <w:kern w:val="1"/>
          <w:szCs w:val="24"/>
          <w:lang w:eastAsia="zh-CN"/>
        </w:rPr>
      </w:pPr>
      <w:r w:rsidRPr="00690CF4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690CF4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690CF4">
        <w:rPr>
          <w:b/>
          <w:kern w:val="1"/>
          <w:szCs w:val="24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FA3962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FA3962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690CF4" w:rsidRPr="00FA3962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690CF4" w:rsidRPr="00FA3962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690CF4" w:rsidRPr="00262178" w:rsidRDefault="00690CF4" w:rsidP="00134D2D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134D2D">
            <w:pPr>
              <w:spacing w:line="360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690CF4" w:rsidRDefault="00690CF4" w:rsidP="00A01FF1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lastRenderedPageBreak/>
        <w:t>Podana wyżej cena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</w:t>
      </w:r>
      <w:r>
        <w:rPr>
          <w:szCs w:val="24"/>
          <w:u w:val="single"/>
        </w:rPr>
        <w:t>ącego w stosunku do Wykonawcy i </w:t>
      </w:r>
      <w:r w:rsidRPr="007F7560">
        <w:rPr>
          <w:szCs w:val="24"/>
          <w:u w:val="single"/>
        </w:rPr>
        <w:t>zawierają wszystkie koszty bezpośrednie i pośrednie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realizacją przedmiotu zamówienia.</w:t>
      </w:r>
      <w:r>
        <w:rPr>
          <w:szCs w:val="24"/>
          <w:u w:val="single"/>
        </w:rPr>
        <w:t xml:space="preserve"> </w:t>
      </w:r>
      <w:r w:rsidRPr="009105E7">
        <w:rPr>
          <w:szCs w:val="24"/>
          <w:u w:val="single"/>
        </w:rPr>
        <w:t>Ceny należy podać z dokładnością do drugiego miejsca po przecinku.</w:t>
      </w:r>
    </w:p>
    <w:p w:rsidR="00690CF4" w:rsidRPr="00412B27" w:rsidRDefault="00690CF4" w:rsidP="00690CF4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284" w:hanging="284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690CF4" w:rsidRPr="009C0D26" w:rsidRDefault="00690CF4" w:rsidP="008D568F">
      <w:pPr>
        <w:widowControl/>
        <w:suppressAutoHyphens w:val="0"/>
        <w:autoSpaceDN/>
        <w:spacing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9C0D26">
        <w:rPr>
          <w:bCs/>
          <w:kern w:val="0"/>
          <w:szCs w:val="24"/>
          <w:lang w:eastAsia="en-US"/>
        </w:rPr>
        <w:t xml:space="preserve">Wykonawca udziela gwarancji i rękojmi na </w:t>
      </w:r>
      <w:r>
        <w:rPr>
          <w:bCs/>
          <w:kern w:val="0"/>
          <w:szCs w:val="24"/>
          <w:lang w:eastAsia="en-US"/>
        </w:rPr>
        <w:t>wykonane prace oraz zainstalowane elementy</w:t>
      </w:r>
      <w:r w:rsidRPr="009C0D26">
        <w:rPr>
          <w:bCs/>
          <w:color w:val="000000"/>
        </w:rPr>
        <w:t>,</w:t>
      </w:r>
      <w:r>
        <w:rPr>
          <w:bCs/>
          <w:kern w:val="0"/>
          <w:szCs w:val="24"/>
          <w:lang w:eastAsia="en-US"/>
        </w:rPr>
        <w:t xml:space="preserve"> p</w:t>
      </w:r>
      <w:r w:rsidRPr="009C0D26">
        <w:rPr>
          <w:bCs/>
          <w:kern w:val="0"/>
          <w:szCs w:val="24"/>
          <w:lang w:eastAsia="en-US"/>
        </w:rPr>
        <w:t>rzez okres</w:t>
      </w:r>
      <w:r>
        <w:rPr>
          <w:bCs/>
          <w:kern w:val="0"/>
          <w:szCs w:val="24"/>
          <w:lang w:eastAsia="en-US"/>
        </w:rPr>
        <w:t>:</w:t>
      </w:r>
      <w:r w:rsidRPr="009C0D26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 xml:space="preserve">…………..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miesięcy.</w:t>
      </w:r>
    </w:p>
    <w:p w:rsidR="00690CF4" w:rsidRPr="00F71170" w:rsidRDefault="00690CF4" w:rsidP="00690CF4">
      <w:pPr>
        <w:widowControl/>
        <w:suppressAutoHyphens w:val="0"/>
        <w:ind w:left="62"/>
        <w:jc w:val="both"/>
        <w:rPr>
          <w:bCs/>
          <w:i/>
          <w:sz w:val="20"/>
        </w:rPr>
      </w:pPr>
      <w:r w:rsidRPr="00F71170">
        <w:rPr>
          <w:bCs/>
          <w:i/>
          <w:sz w:val="20"/>
        </w:rPr>
        <w:t xml:space="preserve">(Minimalny wymagany okres gwarancji i rękojmi to </w:t>
      </w:r>
      <w:r w:rsidR="006F5F0F">
        <w:rPr>
          <w:b/>
          <w:bCs/>
          <w:i/>
          <w:sz w:val="20"/>
        </w:rPr>
        <w:t>24</w:t>
      </w:r>
      <w:r>
        <w:rPr>
          <w:b/>
          <w:bCs/>
          <w:i/>
          <w:sz w:val="20"/>
        </w:rPr>
        <w:t xml:space="preserve"> miesięcy</w:t>
      </w:r>
      <w:r w:rsidRPr="00F71170">
        <w:rPr>
          <w:bCs/>
          <w:i/>
          <w:sz w:val="20"/>
        </w:rPr>
        <w:t>. Bra</w:t>
      </w:r>
      <w:r w:rsidR="007B4D94">
        <w:rPr>
          <w:bCs/>
          <w:i/>
          <w:sz w:val="20"/>
        </w:rPr>
        <w:t>k wpisu oznacza odpowiednio, że </w:t>
      </w:r>
      <w:r w:rsidRPr="00F71170">
        <w:rPr>
          <w:bCs/>
          <w:i/>
          <w:sz w:val="20"/>
        </w:rPr>
        <w:t xml:space="preserve">Wykonawca udziela gwarancji i rękojmi na wymagany okres </w:t>
      </w:r>
      <w:r w:rsidR="006F5F0F">
        <w:rPr>
          <w:bCs/>
          <w:i/>
          <w:sz w:val="20"/>
        </w:rPr>
        <w:t>24</w:t>
      </w:r>
      <w:r w:rsidRPr="00F71170">
        <w:rPr>
          <w:bCs/>
          <w:i/>
          <w:sz w:val="20"/>
        </w:rPr>
        <w:t xml:space="preserve"> miesięcy).</w:t>
      </w:r>
    </w:p>
    <w:p w:rsidR="00690CF4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690CF4" w:rsidRDefault="00690CF4" w:rsidP="008D568F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wykonane pr</w:t>
      </w:r>
      <w:r w:rsidR="007B4D94">
        <w:rPr>
          <w:bCs/>
          <w:kern w:val="0"/>
          <w:szCs w:val="24"/>
          <w:lang w:eastAsia="en-US"/>
        </w:rPr>
        <w:t>ace oraz zainstalowane elementy</w:t>
      </w:r>
      <w:r>
        <w:rPr>
          <w:bCs/>
          <w:kern w:val="0"/>
          <w:szCs w:val="24"/>
          <w:lang w:eastAsia="en-US"/>
        </w:rPr>
        <w:t xml:space="preserve"> </w:t>
      </w:r>
      <w:r w:rsidRPr="00732EE5">
        <w:rPr>
          <w:kern w:val="1"/>
          <w:szCs w:val="24"/>
          <w:lang w:eastAsia="zh-CN"/>
        </w:rPr>
        <w:t xml:space="preserve">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690CF4" w:rsidRPr="00AC6A13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8D568F" w:rsidRPr="008D568F" w:rsidRDefault="008D568F" w:rsidP="008D568F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mbria"/>
          <w:i/>
          <w:kern w:val="2"/>
          <w:sz w:val="20"/>
        </w:rPr>
      </w:pPr>
      <w:r w:rsidRPr="008D568F">
        <w:rPr>
          <w:color w:val="000000"/>
        </w:rPr>
        <w:t xml:space="preserve">Przedmiot zamówienia zostanie wykonany w terminie </w:t>
      </w:r>
      <w:r>
        <w:rPr>
          <w:b/>
          <w:color w:val="000000"/>
        </w:rPr>
        <w:t>do 13</w:t>
      </w:r>
      <w:r w:rsidRPr="008D568F">
        <w:rPr>
          <w:b/>
          <w:color w:val="000000"/>
        </w:rPr>
        <w:t xml:space="preserve"> grudnia 2019 r</w:t>
      </w:r>
      <w:r w:rsidRPr="008D568F">
        <w:rPr>
          <w:color w:val="000000"/>
        </w:rPr>
        <w:t xml:space="preserve">. </w:t>
      </w:r>
      <w:r w:rsidRPr="008D568F">
        <w:rPr>
          <w:rFonts w:eastAsia="Cambria"/>
          <w:kern w:val="2"/>
        </w:rPr>
        <w:t>od daty podpisania umowy przez Wykonawcę.</w:t>
      </w:r>
    </w:p>
    <w:p w:rsidR="00690CF4" w:rsidRPr="00D6632A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690CF4" w:rsidRDefault="00A16570" w:rsidP="008D568F">
      <w:pPr>
        <w:widowControl/>
        <w:suppressAutoHyphens w:val="0"/>
        <w:autoSpaceDN/>
        <w:spacing w:line="360" w:lineRule="auto"/>
        <w:jc w:val="both"/>
        <w:textAlignment w:val="auto"/>
        <w:rPr>
          <w:rStyle w:val="xbe"/>
        </w:rPr>
      </w:pPr>
      <w:r w:rsidRPr="008D568F">
        <w:rPr>
          <w:bCs/>
          <w:color w:val="000000"/>
          <w:kern w:val="1"/>
          <w:lang w:eastAsia="zh-CN"/>
        </w:rPr>
        <w:t>D</w:t>
      </w:r>
      <w:r w:rsidR="006F4683" w:rsidRPr="008D568F">
        <w:rPr>
          <w:bCs/>
          <w:color w:val="000000"/>
          <w:kern w:val="1"/>
          <w:lang w:eastAsia="zh-CN"/>
        </w:rPr>
        <w:t>rugi</w:t>
      </w:r>
      <w:r w:rsidR="00AC4601" w:rsidRPr="008D568F">
        <w:rPr>
          <w:bCs/>
          <w:color w:val="000000"/>
          <w:kern w:val="1"/>
          <w:lang w:eastAsia="zh-CN"/>
        </w:rPr>
        <w:t xml:space="preserve"> Urząd</w:t>
      </w:r>
      <w:r w:rsidR="00690CF4" w:rsidRPr="008D568F">
        <w:rPr>
          <w:bCs/>
          <w:color w:val="000000"/>
          <w:kern w:val="1"/>
          <w:lang w:eastAsia="zh-CN"/>
        </w:rPr>
        <w:t xml:space="preserve"> Skarbowy w Katowicach, ul. </w:t>
      </w:r>
      <w:r w:rsidR="006F4683" w:rsidRPr="008D568F">
        <w:rPr>
          <w:bCs/>
          <w:color w:val="000000"/>
          <w:kern w:val="1"/>
          <w:lang w:eastAsia="zh-CN"/>
        </w:rPr>
        <w:t>Ignacego Paderewskiego 32B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 protokół odbioru wykonania przedmiotu zamówienia.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</w:t>
      </w:r>
      <w:r w:rsidRPr="000B29F0">
        <w:rPr>
          <w:rFonts w:eastAsia="SimSun"/>
          <w:szCs w:val="24"/>
          <w:lang w:eastAsia="en-US"/>
        </w:rPr>
        <w:t xml:space="preserve">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</w:t>
      </w:r>
      <w:r w:rsidR="007B4D94">
        <w:rPr>
          <w:szCs w:val="24"/>
        </w:rPr>
        <w:t>o elektronicznym fakturowaniu w </w:t>
      </w:r>
      <w:r>
        <w:rPr>
          <w:szCs w:val="24"/>
        </w:rPr>
        <w:t>zamówieniach publicznych, koncesjach na roboty budowlane lub usługi oraz partnerstwie publiczno-prywatnym (Dz. U. 2018 poz.</w:t>
      </w:r>
      <w:r w:rsidR="007B4D94">
        <w:rPr>
          <w:szCs w:val="24"/>
        </w:rPr>
        <w:t xml:space="preserve"> </w:t>
      </w:r>
      <w:r>
        <w:rPr>
          <w:szCs w:val="24"/>
        </w:rPr>
        <w:t>2191) wyłącza możliwość stosowania ustrukturyzowanych faktur elektronicznych.</w:t>
      </w:r>
    </w:p>
    <w:p w:rsidR="00690CF4" w:rsidRPr="00732EE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lastRenderedPageBreak/>
        <w:t>Oświadczamy, że: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 przedmiot</w:t>
      </w:r>
      <w:r>
        <w:rPr>
          <w:kern w:val="1"/>
          <w:szCs w:val="24"/>
          <w:lang w:eastAsia="zh-CN"/>
        </w:rPr>
        <w:t xml:space="preserve"> </w:t>
      </w:r>
      <w:r w:rsidRPr="00D65D97">
        <w:rPr>
          <w:kern w:val="1"/>
          <w:szCs w:val="24"/>
          <w:lang w:eastAsia="zh-CN"/>
        </w:rPr>
        <w:t>zamówienia będzie realizowany przez pracowników</w:t>
      </w:r>
      <w:r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 xml:space="preserve">Zaproponowane przez nas do wykonania przedmiotu zamówienia materiały i urządzenia </w:t>
      </w:r>
      <w:r w:rsidRPr="008B15AE">
        <w:rPr>
          <w:color w:val="000000" w:themeColor="text1"/>
          <w:kern w:val="1"/>
          <w:szCs w:val="24"/>
          <w:lang w:eastAsia="zh-CN"/>
        </w:rPr>
        <w:t xml:space="preserve">będą </w:t>
      </w:r>
      <w:r w:rsidRPr="008B15AE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oferty, w tym m. in. transportu, materiałów.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 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90CF4" w:rsidRPr="008B15AE" w:rsidRDefault="0011276A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Projekt</w:t>
      </w:r>
      <w:r w:rsidR="007B4D94">
        <w:rPr>
          <w:kern w:val="1"/>
          <w:szCs w:val="24"/>
          <w:lang w:eastAsia="zh-CN"/>
        </w:rPr>
        <w:t xml:space="preserve"> umowy, stanowiący</w:t>
      </w:r>
      <w:r w:rsidR="00690CF4" w:rsidRPr="008B15AE">
        <w:rPr>
          <w:kern w:val="1"/>
          <w:szCs w:val="24"/>
          <w:lang w:eastAsia="zh-CN"/>
        </w:rPr>
        <w:t xml:space="preserve"> załącznik nr 3 do zaproszenia, został przez nas zaakceptowany i w przypadku wyboru naszej oferty zobowiązujemy się do zawarcia umowy na podanych warunkach, </w:t>
      </w:r>
      <w:r w:rsidR="00690CF4" w:rsidRPr="008B15AE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Oświadczamy, że: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993"/>
      </w:tblGrid>
      <w:tr w:rsidR="00690CF4" w:rsidRPr="00F71170" w:rsidTr="00F40519">
        <w:trPr>
          <w:trHeight w:val="1144"/>
        </w:trPr>
        <w:tc>
          <w:tcPr>
            <w:tcW w:w="7796" w:type="dxa"/>
            <w:vAlign w:val="center"/>
          </w:tcPr>
          <w:p w:rsidR="00690CF4" w:rsidRPr="00F71170" w:rsidRDefault="00690CF4" w:rsidP="006F4683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W przypadku wyboru naszej oferty przy realizacji przedmiotu zamówienia co najmniej jeden pracownik 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>realizując</w:t>
            </w:r>
            <w:r w:rsidR="006F4683">
              <w:rPr>
                <w:kern w:val="1"/>
                <w:sz w:val="22"/>
                <w:szCs w:val="22"/>
                <w:lang w:eastAsia="zh-CN"/>
              </w:rPr>
              <w:t>y</w:t>
            </w:r>
            <w:r w:rsidRPr="00F71170">
              <w:rPr>
                <w:kern w:val="1"/>
                <w:sz w:val="22"/>
                <w:szCs w:val="22"/>
                <w:lang w:eastAsia="zh-CN"/>
              </w:rPr>
              <w:t xml:space="preserve"> bezpośrednio prace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związane z przedmiotem zamówienia bę</w:t>
            </w:r>
            <w:r w:rsidR="006F4683">
              <w:rPr>
                <w:bCs/>
                <w:kern w:val="1"/>
                <w:sz w:val="22"/>
                <w:szCs w:val="22"/>
                <w:lang w:eastAsia="zh-CN"/>
              </w:rPr>
              <w:t>dzie zatrudniony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 xml:space="preserve"> na podstawie umowy o pracę.</w:t>
            </w:r>
          </w:p>
        </w:tc>
        <w:tc>
          <w:tcPr>
            <w:tcW w:w="993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F40519">
        <w:trPr>
          <w:trHeight w:val="622"/>
        </w:trPr>
        <w:tc>
          <w:tcPr>
            <w:tcW w:w="7796" w:type="dxa"/>
            <w:vAlign w:val="center"/>
          </w:tcPr>
          <w:p w:rsidR="00690CF4" w:rsidRPr="00F71170" w:rsidRDefault="00690CF4" w:rsidP="00F40519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lastRenderedPageBreak/>
              <w:t>Prowadzę jednoosobową działalność gospodarczą i nie zatrudniam żadnych pracowników (dotyczy zarówno umów cywilnoprawnych tzn. umów zlecenia, jak i</w:t>
            </w:r>
            <w:r w:rsidR="00F40519">
              <w:rPr>
                <w:bCs/>
                <w:kern w:val="1"/>
                <w:sz w:val="22"/>
                <w:szCs w:val="22"/>
                <w:lang w:eastAsia="zh-CN"/>
              </w:rPr>
              <w:t> </w:t>
            </w: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umów o pracę)</w:t>
            </w:r>
          </w:p>
        </w:tc>
        <w:tc>
          <w:tcPr>
            <w:tcW w:w="993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vertAlign w:val="superscript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  <w:tr w:rsidR="00690CF4" w:rsidRPr="00F71170" w:rsidTr="00F40519">
        <w:trPr>
          <w:trHeight w:val="623"/>
        </w:trPr>
        <w:tc>
          <w:tcPr>
            <w:tcW w:w="7796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F71170">
              <w:rPr>
                <w:bCs/>
                <w:kern w:val="1"/>
                <w:sz w:val="22"/>
                <w:szCs w:val="22"/>
                <w:lang w:eastAsia="zh-CN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993" w:type="dxa"/>
            <w:vAlign w:val="center"/>
          </w:tcPr>
          <w:p w:rsidR="00690CF4" w:rsidRPr="00F71170" w:rsidRDefault="00690CF4" w:rsidP="00134D2D">
            <w:pPr>
              <w:widowControl/>
              <w:tabs>
                <w:tab w:val="left" w:pos="540"/>
              </w:tabs>
              <w:suppressAutoHyphens w:val="0"/>
              <w:autoSpaceDN/>
              <w:spacing w:before="240"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F71170">
              <w:rPr>
                <w:b/>
                <w:bCs/>
                <w:kern w:val="1"/>
                <w:szCs w:val="24"/>
                <w:lang w:eastAsia="zh-CN"/>
              </w:rPr>
              <w:t>□</w:t>
            </w:r>
            <w:r w:rsidRPr="00F71170">
              <w:rPr>
                <w:b/>
                <w:bCs/>
                <w:kern w:val="1"/>
                <w:szCs w:val="24"/>
                <w:vertAlign w:val="superscript"/>
                <w:lang w:eastAsia="zh-CN"/>
              </w:rPr>
              <w:t>*)</w:t>
            </w:r>
          </w:p>
        </w:tc>
      </w:tr>
    </w:tbl>
    <w:p w:rsidR="00690CF4" w:rsidRPr="00435A3F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t>Dane do kontaktów: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690CF4" w:rsidRPr="00786861" w:rsidTr="00F40519">
        <w:trPr>
          <w:trHeight w:val="852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690CF4" w:rsidRPr="00732EE5" w:rsidRDefault="00690CF4" w:rsidP="00690CF4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>ch z realizacją Umowy,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690CF4" w:rsidRDefault="00690CF4" w:rsidP="00690CF4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>tego wynikające a brak potwierdzenia otrzymania korespondencji nie powoduje przesunięcia terminów wskazanych w postępowaniu i postanowienia</w:t>
      </w:r>
      <w:r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732EE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690CF4" w:rsidRPr="009848CA" w:rsidRDefault="00690CF4" w:rsidP="00690CF4">
      <w:pPr>
        <w:pStyle w:val="Tekstprzypisudolnego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690CF4" w:rsidRDefault="00690CF4" w:rsidP="00690CF4">
      <w:pPr>
        <w:pStyle w:val="NormalnyWeb"/>
        <w:spacing w:before="240"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690CF4" w:rsidRDefault="00690CF4" w:rsidP="00690CF4">
      <w:pPr>
        <w:pStyle w:val="NormalnyWeb"/>
        <w:spacing w:line="360" w:lineRule="auto"/>
        <w:jc w:val="both"/>
        <w:rPr>
          <w:color w:val="000000"/>
        </w:rPr>
      </w:pPr>
    </w:p>
    <w:p w:rsidR="00690CF4" w:rsidRPr="00692D2B" w:rsidRDefault="00690CF4" w:rsidP="00690CF4">
      <w:pPr>
        <w:pStyle w:val="NormalnyWeb"/>
        <w:spacing w:line="360" w:lineRule="auto"/>
        <w:jc w:val="both"/>
      </w:pPr>
    </w:p>
    <w:p w:rsidR="00690CF4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690CF4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0CF4" w:rsidRPr="00732EE5" w:rsidRDefault="00690CF4" w:rsidP="00690CF4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690CF4" w:rsidRPr="00732EE5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B4259C" w:rsidRDefault="00B4259C"/>
    <w:p w:rsidR="008D568F" w:rsidRDefault="008D568F"/>
    <w:p w:rsidR="008D568F" w:rsidRDefault="008D568F"/>
    <w:p w:rsidR="008D568F" w:rsidRDefault="008D568F"/>
    <w:p w:rsidR="008D568F" w:rsidRDefault="008D568F"/>
    <w:p w:rsidR="008D568F" w:rsidRDefault="008D568F"/>
    <w:p w:rsidR="008D568F" w:rsidRDefault="008D568F"/>
    <w:p w:rsidR="008D568F" w:rsidRDefault="008D568F"/>
    <w:p w:rsidR="008D568F" w:rsidRPr="00DF0DBA" w:rsidRDefault="008D568F" w:rsidP="008D568F">
      <w:pPr>
        <w:rPr>
          <w:b/>
        </w:rPr>
      </w:pPr>
      <w:r w:rsidRPr="00DF0DBA">
        <w:rPr>
          <w:b/>
        </w:rPr>
        <w:t>Załączniki:</w:t>
      </w:r>
    </w:p>
    <w:p w:rsidR="008D568F" w:rsidRPr="00DF0DBA" w:rsidRDefault="008D568F" w:rsidP="008D568F">
      <w:pPr>
        <w:pStyle w:val="Akapitzlist"/>
        <w:numPr>
          <w:ilvl w:val="0"/>
          <w:numId w:val="4"/>
        </w:numPr>
        <w:tabs>
          <w:tab w:val="left" w:pos="1395"/>
        </w:tabs>
      </w:pPr>
      <w:r>
        <w:t xml:space="preserve">Załącznik nr 1 – Kosztorys Wykonawcy </w:t>
      </w:r>
    </w:p>
    <w:p w:rsidR="008D568F" w:rsidRDefault="008D568F"/>
    <w:sectPr w:rsidR="008D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E3" w:rsidRDefault="00B663E3" w:rsidP="00690CF4">
      <w:r>
        <w:separator/>
      </w:r>
    </w:p>
  </w:endnote>
  <w:endnote w:type="continuationSeparator" w:id="0">
    <w:p w:rsidR="00B663E3" w:rsidRDefault="00B663E3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E3" w:rsidRDefault="00B663E3" w:rsidP="00690CF4">
      <w:r>
        <w:separator/>
      </w:r>
    </w:p>
  </w:footnote>
  <w:footnote w:type="continuationSeparator" w:id="0">
    <w:p w:rsidR="00B663E3" w:rsidRDefault="00B663E3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4C8"/>
    <w:multiLevelType w:val="hybridMultilevel"/>
    <w:tmpl w:val="E00256CC"/>
    <w:lvl w:ilvl="0" w:tplc="F55683D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11276A"/>
    <w:rsid w:val="00184E97"/>
    <w:rsid w:val="001E6FC9"/>
    <w:rsid w:val="003D1B19"/>
    <w:rsid w:val="004804F0"/>
    <w:rsid w:val="004B18A4"/>
    <w:rsid w:val="005D57F2"/>
    <w:rsid w:val="006759B0"/>
    <w:rsid w:val="00690CF4"/>
    <w:rsid w:val="006F4683"/>
    <w:rsid w:val="006F5F0F"/>
    <w:rsid w:val="00742C70"/>
    <w:rsid w:val="007B4D94"/>
    <w:rsid w:val="008B2184"/>
    <w:rsid w:val="008D568F"/>
    <w:rsid w:val="00A01FF1"/>
    <w:rsid w:val="00A16570"/>
    <w:rsid w:val="00AC4601"/>
    <w:rsid w:val="00B4259C"/>
    <w:rsid w:val="00B663E3"/>
    <w:rsid w:val="00C3488C"/>
    <w:rsid w:val="00E555C7"/>
    <w:rsid w:val="00EA6D9E"/>
    <w:rsid w:val="00EE0FBE"/>
    <w:rsid w:val="00F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2019-08-12T10:40:00Z</cp:lastPrinted>
  <dcterms:created xsi:type="dcterms:W3CDTF">2019-10-10T12:52:00Z</dcterms:created>
  <dcterms:modified xsi:type="dcterms:W3CDTF">2019-10-10T12:52:00Z</dcterms:modified>
</cp:coreProperties>
</file>