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46" w:rsidRPr="00F32846" w:rsidRDefault="00F32846" w:rsidP="00F32846">
      <w:bookmarkStart w:id="0" w:name="_GoBack"/>
      <w:bookmarkEnd w:id="0"/>
    </w:p>
    <w:p w:rsidR="00F32846" w:rsidRPr="00F32846" w:rsidRDefault="00F32846" w:rsidP="00F32846">
      <w:pPr>
        <w:widowControl w:val="0"/>
        <w:tabs>
          <w:tab w:val="left" w:pos="10348"/>
        </w:tabs>
        <w:kinsoku w:val="0"/>
        <w:overflowPunct w:val="0"/>
        <w:autoSpaceDE w:val="0"/>
        <w:autoSpaceDN w:val="0"/>
        <w:adjustRightInd w:val="0"/>
        <w:spacing w:before="15" w:after="0" w:line="240" w:lineRule="auto"/>
        <w:ind w:left="116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F3284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Opis przedmiotu zamówienia</w:t>
      </w:r>
    </w:p>
    <w:p w:rsidR="00F32846" w:rsidRPr="00F32846" w:rsidRDefault="00F32846" w:rsidP="00F32846">
      <w:pPr>
        <w:widowControl w:val="0"/>
        <w:tabs>
          <w:tab w:val="left" w:pos="10348"/>
        </w:tabs>
        <w:kinsoku w:val="0"/>
        <w:overflowPunct w:val="0"/>
        <w:autoSpaceDE w:val="0"/>
        <w:autoSpaceDN w:val="0"/>
        <w:adjustRightInd w:val="0"/>
        <w:spacing w:before="15" w:after="0" w:line="240" w:lineRule="auto"/>
        <w:ind w:left="11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DA1049" w:rsidRDefault="00F32846" w:rsidP="00CC68F3">
      <w:pPr>
        <w:widowControl w:val="0"/>
        <w:tabs>
          <w:tab w:val="left" w:pos="1034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1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A1049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DA104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r</w:t>
      </w:r>
      <w:r w:rsidRPr="00DA1049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z</w:t>
      </w:r>
      <w:r w:rsidRPr="00DA104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DA1049">
        <w:rPr>
          <w:rFonts w:ascii="Times New Roman" w:eastAsiaTheme="minorEastAsia" w:hAnsi="Times New Roman" w:cs="Times New Roman"/>
          <w:sz w:val="24"/>
          <w:szCs w:val="24"/>
          <w:lang w:eastAsia="pl-PL"/>
        </w:rPr>
        <w:t>dmiot</w:t>
      </w:r>
      <w:r w:rsidRPr="00DA104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DA1049">
        <w:rPr>
          <w:rFonts w:ascii="Times New Roman" w:eastAsiaTheme="minorEastAsia" w:hAnsi="Times New Roman" w:cs="Times New Roman"/>
          <w:sz w:val="24"/>
          <w:szCs w:val="24"/>
          <w:lang w:eastAsia="pl-PL"/>
        </w:rPr>
        <w:t>m</w:t>
      </w:r>
      <w:r w:rsidRPr="00DA1049">
        <w:rPr>
          <w:rFonts w:ascii="Times New Roman" w:eastAsiaTheme="minorEastAsia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DA1049">
        <w:rPr>
          <w:rFonts w:ascii="Times New Roman" w:eastAsiaTheme="minorEastAsia" w:hAnsi="Times New Roman" w:cs="Times New Roman"/>
          <w:spacing w:val="1"/>
          <w:sz w:val="24"/>
          <w:szCs w:val="24"/>
          <w:lang w:eastAsia="pl-PL"/>
        </w:rPr>
        <w:t>z</w:t>
      </w:r>
      <w:r w:rsidRPr="00DA104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a</w:t>
      </w:r>
      <w:r w:rsidRPr="00DA1049">
        <w:rPr>
          <w:rFonts w:ascii="Times New Roman" w:eastAsiaTheme="minorEastAsia" w:hAnsi="Times New Roman" w:cs="Times New Roman"/>
          <w:sz w:val="24"/>
          <w:szCs w:val="24"/>
          <w:lang w:eastAsia="pl-PL"/>
        </w:rPr>
        <w:t>mó</w:t>
      </w:r>
      <w:r w:rsidRPr="00DA104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</w:t>
      </w:r>
      <w:r w:rsidRPr="00DA1049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DA104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DA1049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 w:rsidRPr="00DA1049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i</w:t>
      </w:r>
      <w:r w:rsidRPr="00DA1049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DA1049">
        <w:rPr>
          <w:rFonts w:ascii="Times New Roman" w:eastAsiaTheme="minorEastAsia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DA1049">
        <w:rPr>
          <w:rFonts w:ascii="Times New Roman" w:eastAsiaTheme="minorEastAsia" w:hAnsi="Times New Roman" w:cs="Times New Roman"/>
          <w:sz w:val="24"/>
          <w:szCs w:val="24"/>
          <w:lang w:eastAsia="pl-PL"/>
        </w:rPr>
        <w:t>j</w:t>
      </w:r>
      <w:r w:rsidRPr="00DA104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</w:t>
      </w:r>
      <w:r w:rsidRPr="00DA104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st zakup i montaż </w:t>
      </w:r>
      <w:r w:rsidR="00DA1049" w:rsidRPr="00DA104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systemu sygnalizacji włamania i napadu </w:t>
      </w:r>
      <w:r w:rsidR="00CC68F3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="00DA1049" w:rsidRPr="00DA104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budynku Urzędu Skarbowego zlokalizowanego przy ul. Kraszewskiego 4 </w:t>
      </w:r>
      <w:r w:rsidRPr="00DA104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 Cieszynie. </w:t>
      </w:r>
    </w:p>
    <w:p w:rsidR="00CC68F3" w:rsidRDefault="00CC68F3" w:rsidP="00CC68F3">
      <w:pPr>
        <w:widowControl w:val="0"/>
        <w:tabs>
          <w:tab w:val="left" w:pos="1034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1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A1049" w:rsidRDefault="00DA1049" w:rsidP="00DA1049">
      <w:pPr>
        <w:widowControl w:val="0"/>
        <w:tabs>
          <w:tab w:val="left" w:pos="1034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1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1. Zakres prac obejmuje:</w:t>
      </w:r>
    </w:p>
    <w:p w:rsidR="00F32846" w:rsidRDefault="00DA1049" w:rsidP="00E35B81">
      <w:pPr>
        <w:widowControl w:val="0"/>
        <w:tabs>
          <w:tab w:val="left" w:pos="1034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1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1) demontaż i </w:t>
      </w:r>
      <w:r w:rsidR="00E35B81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przekazanie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E35B81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Zamawiającemu</w:t>
      </w:r>
      <w:r w:rsidR="00CC68F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E35B8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urządzeń </w:t>
      </w:r>
      <w:proofErr w:type="spellStart"/>
      <w:r w:rsidR="00E35B81">
        <w:rPr>
          <w:rFonts w:ascii="Times New Roman" w:eastAsiaTheme="minorEastAsia" w:hAnsi="Times New Roman" w:cs="Times New Roman"/>
          <w:sz w:val="24"/>
          <w:szCs w:val="24"/>
          <w:lang w:eastAsia="pl-PL"/>
        </w:rPr>
        <w:t>SSWiN</w:t>
      </w:r>
      <w:proofErr w:type="spellEnd"/>
      <w:r w:rsidR="00E35B81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:rsidR="00E35B81" w:rsidRDefault="00E35B81" w:rsidP="00E35B81">
      <w:pPr>
        <w:widowControl w:val="0"/>
        <w:tabs>
          <w:tab w:val="left" w:pos="1034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1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2) montaż:</w:t>
      </w:r>
    </w:p>
    <w:p w:rsidR="00F32846" w:rsidRPr="00DA1049" w:rsidRDefault="00F32846" w:rsidP="00DA1049">
      <w:pPr>
        <w:autoSpaceDE w:val="0"/>
        <w:autoSpaceDN w:val="0"/>
        <w:adjustRightInd w:val="0"/>
        <w:spacing w:after="0" w:line="360" w:lineRule="auto"/>
        <w:ind w:left="993" w:right="-25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A1049">
        <w:rPr>
          <w:rFonts w:ascii="Times New Roman" w:eastAsiaTheme="minorEastAsia" w:hAnsi="Times New Roman" w:cs="Times New Roman"/>
          <w:color w:val="000000"/>
          <w:sz w:val="24"/>
          <w:szCs w:val="24"/>
        </w:rPr>
        <w:t>a)</w:t>
      </w:r>
      <w:r w:rsidRPr="00DA1049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="00E35B81">
        <w:rPr>
          <w:rFonts w:ascii="Times New Roman" w:eastAsiaTheme="minorEastAsia" w:hAnsi="Times New Roman" w:cs="Times New Roman"/>
          <w:sz w:val="24"/>
          <w:szCs w:val="24"/>
        </w:rPr>
        <w:t>centralka</w:t>
      </w:r>
      <w:r w:rsidRPr="00DA1049">
        <w:rPr>
          <w:rFonts w:ascii="Times New Roman" w:eastAsiaTheme="minorEastAsia" w:hAnsi="Times New Roman" w:cs="Times New Roman"/>
          <w:sz w:val="24"/>
          <w:szCs w:val="24"/>
        </w:rPr>
        <w:t xml:space="preserve"> alarmow</w:t>
      </w:r>
      <w:r w:rsidR="00E35B81">
        <w:rPr>
          <w:rFonts w:ascii="Times New Roman" w:eastAsiaTheme="minorEastAsia" w:hAnsi="Times New Roman" w:cs="Times New Roman"/>
          <w:sz w:val="24"/>
          <w:szCs w:val="24"/>
        </w:rPr>
        <w:t>a -</w:t>
      </w:r>
      <w:r w:rsidRPr="00DA10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35B81">
        <w:rPr>
          <w:rFonts w:ascii="Times New Roman" w:eastAsiaTheme="minorEastAsia" w:hAnsi="Times New Roman" w:cs="Times New Roman"/>
          <w:sz w:val="24"/>
          <w:szCs w:val="24"/>
        </w:rPr>
        <w:t>kpl</w:t>
      </w:r>
      <w:proofErr w:type="spellEnd"/>
      <w:r w:rsidRPr="00DA104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E35B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A1049">
        <w:rPr>
          <w:rFonts w:ascii="Times New Roman" w:eastAsiaTheme="minorEastAsia" w:hAnsi="Times New Roman" w:cs="Times New Roman"/>
          <w:sz w:val="24"/>
          <w:szCs w:val="24"/>
        </w:rPr>
        <w:t>1,</w:t>
      </w:r>
    </w:p>
    <w:p w:rsidR="00F32846" w:rsidRPr="00DA1049" w:rsidRDefault="00F32846" w:rsidP="00DA1049">
      <w:pPr>
        <w:autoSpaceDE w:val="0"/>
        <w:autoSpaceDN w:val="0"/>
        <w:adjustRightInd w:val="0"/>
        <w:spacing w:after="0" w:line="360" w:lineRule="auto"/>
        <w:ind w:left="993" w:right="-25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A104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b)  moduł wejść/wyjść  </w:t>
      </w:r>
      <w:r w:rsidR="00E35B8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(ekspander) -  </w:t>
      </w:r>
      <w:r w:rsidRPr="00DA1049">
        <w:rPr>
          <w:rFonts w:ascii="Times New Roman" w:eastAsiaTheme="minorEastAsia" w:hAnsi="Times New Roman" w:cs="Times New Roman"/>
          <w:color w:val="000000"/>
          <w:sz w:val="24"/>
          <w:szCs w:val="24"/>
        </w:rPr>
        <w:t>szt. 5,</w:t>
      </w:r>
      <w:r w:rsidRPr="00DA10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32846" w:rsidRPr="00DA1049" w:rsidRDefault="00F32846" w:rsidP="00DA1049">
      <w:pPr>
        <w:autoSpaceDE w:val="0"/>
        <w:autoSpaceDN w:val="0"/>
        <w:adjustRightInd w:val="0"/>
        <w:spacing w:after="0" w:line="360" w:lineRule="auto"/>
        <w:ind w:left="993" w:right="-25" w:hanging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DA1049">
        <w:rPr>
          <w:rFonts w:ascii="Times New Roman" w:eastAsiaTheme="minorEastAsia" w:hAnsi="Times New Roman" w:cs="Times New Roman"/>
          <w:color w:val="000000"/>
          <w:sz w:val="24"/>
          <w:szCs w:val="24"/>
        </w:rPr>
        <w:t>c)</w:t>
      </w:r>
      <w:r w:rsidRPr="00DA1049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  <w:t xml:space="preserve">zasilacz </w:t>
      </w:r>
      <w:r w:rsidR="00E35B8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buforowy 4A/12V (zasilacz do ekspanderów) - </w:t>
      </w:r>
      <w:r w:rsidRPr="00DA1049">
        <w:rPr>
          <w:rFonts w:ascii="Times New Roman" w:eastAsiaTheme="minorEastAsia" w:hAnsi="Times New Roman" w:cs="Times New Roman"/>
          <w:color w:val="000000"/>
          <w:sz w:val="24"/>
          <w:szCs w:val="24"/>
        </w:rPr>
        <w:t>szt. 5,</w:t>
      </w:r>
    </w:p>
    <w:p w:rsidR="00F32846" w:rsidRPr="00DA1049" w:rsidRDefault="00F32846" w:rsidP="00DA1049">
      <w:pPr>
        <w:autoSpaceDE w:val="0"/>
        <w:autoSpaceDN w:val="0"/>
        <w:adjustRightInd w:val="0"/>
        <w:spacing w:after="0" w:line="360" w:lineRule="auto"/>
        <w:ind w:left="993" w:right="-25" w:hanging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DA1049">
        <w:rPr>
          <w:rFonts w:ascii="Times New Roman" w:eastAsiaTheme="minorEastAsia" w:hAnsi="Times New Roman" w:cs="Times New Roman"/>
          <w:color w:val="000000"/>
          <w:sz w:val="24"/>
          <w:szCs w:val="24"/>
        </w:rPr>
        <w:t>d)</w:t>
      </w:r>
      <w:r w:rsidRPr="00DA1049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  <w:t xml:space="preserve">klawiatura </w:t>
      </w:r>
      <w:proofErr w:type="spellStart"/>
      <w:r w:rsidRPr="00DA1049">
        <w:rPr>
          <w:rFonts w:ascii="Times New Roman" w:eastAsiaTheme="minorEastAsia" w:hAnsi="Times New Roman" w:cs="Times New Roman"/>
          <w:color w:val="000000"/>
          <w:sz w:val="24"/>
          <w:szCs w:val="24"/>
        </w:rPr>
        <w:t>LCD+obudowa</w:t>
      </w:r>
      <w:proofErr w:type="spellEnd"/>
      <w:r w:rsidRPr="00DA104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szt. 3,</w:t>
      </w:r>
    </w:p>
    <w:p w:rsidR="00F32846" w:rsidRDefault="00F32846" w:rsidP="00DA1049">
      <w:pPr>
        <w:autoSpaceDE w:val="0"/>
        <w:autoSpaceDN w:val="0"/>
        <w:adjustRightInd w:val="0"/>
        <w:spacing w:after="0" w:line="360" w:lineRule="auto"/>
        <w:ind w:left="993" w:right="-25" w:hanging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DA1049">
        <w:rPr>
          <w:rFonts w:ascii="Times New Roman" w:eastAsiaTheme="minorEastAsia" w:hAnsi="Times New Roman" w:cs="Times New Roman"/>
          <w:color w:val="000000"/>
          <w:sz w:val="24"/>
          <w:szCs w:val="24"/>
        </w:rPr>
        <w:t>e)</w:t>
      </w:r>
      <w:r w:rsidRPr="00DA1049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  <w:t xml:space="preserve">czujka ruchu </w:t>
      </w:r>
      <w:r w:rsidR="008B7B85">
        <w:rPr>
          <w:rFonts w:ascii="Times New Roman" w:eastAsiaTheme="minorEastAsia" w:hAnsi="Times New Roman" w:cs="Times New Roman"/>
          <w:color w:val="000000"/>
          <w:sz w:val="24"/>
          <w:szCs w:val="24"/>
        </w:rPr>
        <w:t>(zamontowanie w miejscu obecnie podłączonych – piwnica, parter)</w:t>
      </w:r>
      <w:r w:rsidR="00C447D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-</w:t>
      </w:r>
      <w:r w:rsidR="008B7B8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C447D2" w:rsidRPr="00DA104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szt. </w:t>
      </w:r>
      <w:r w:rsidR="000104F2">
        <w:rPr>
          <w:rFonts w:ascii="Times New Roman" w:eastAsiaTheme="minorEastAsia" w:hAnsi="Times New Roman" w:cs="Times New Roman"/>
          <w:color w:val="000000"/>
          <w:sz w:val="24"/>
          <w:szCs w:val="24"/>
        </w:rPr>
        <w:t>58</w:t>
      </w:r>
      <w:r w:rsidR="00C447D2" w:rsidRPr="00DA1049">
        <w:rPr>
          <w:rFonts w:ascii="Times New Roman" w:eastAsiaTheme="minorEastAsia" w:hAnsi="Times New Roman" w:cs="Times New Roman"/>
          <w:color w:val="000000"/>
          <w:sz w:val="24"/>
          <w:szCs w:val="24"/>
        </w:rPr>
        <w:t>,</w:t>
      </w:r>
    </w:p>
    <w:p w:rsidR="000104F2" w:rsidRDefault="000104F2" w:rsidP="00DA1049">
      <w:pPr>
        <w:autoSpaceDE w:val="0"/>
        <w:autoSpaceDN w:val="0"/>
        <w:adjustRightInd w:val="0"/>
        <w:spacing w:after="0" w:line="360" w:lineRule="auto"/>
        <w:ind w:left="993" w:right="-25" w:hanging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f) czujka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Kontrakton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– szt. 1,</w:t>
      </w:r>
    </w:p>
    <w:p w:rsidR="000104F2" w:rsidRPr="00DA1049" w:rsidRDefault="000104F2" w:rsidP="00DA1049">
      <w:pPr>
        <w:autoSpaceDE w:val="0"/>
        <w:autoSpaceDN w:val="0"/>
        <w:adjustRightInd w:val="0"/>
        <w:spacing w:after="0" w:line="360" w:lineRule="auto"/>
        <w:ind w:left="993" w:right="-25" w:hanging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g) czujka zbicia szyby szkła – szt. 1</w:t>
      </w:r>
    </w:p>
    <w:p w:rsidR="00F32846" w:rsidRPr="00DA1049" w:rsidRDefault="000104F2" w:rsidP="00DA10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autoSpaceDE w:val="0"/>
        <w:autoSpaceDN w:val="0"/>
        <w:adjustRightInd w:val="0"/>
        <w:spacing w:after="0" w:line="360" w:lineRule="auto"/>
        <w:ind w:left="993" w:right="-25" w:hanging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h</w:t>
      </w:r>
      <w:r w:rsidR="00F32846" w:rsidRPr="00DA1049">
        <w:rPr>
          <w:rFonts w:ascii="Times New Roman" w:eastAsiaTheme="minorEastAsia" w:hAnsi="Times New Roman" w:cs="Times New Roman"/>
          <w:color w:val="000000"/>
          <w:sz w:val="24"/>
          <w:szCs w:val="24"/>
        </w:rPr>
        <w:t>)</w:t>
      </w:r>
      <w:r w:rsidR="00F32846" w:rsidRPr="00DA1049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  <w:t>sygnalizator optyczno-akustyczny zewnętrzny szt. 1,</w:t>
      </w:r>
    </w:p>
    <w:p w:rsidR="00F32846" w:rsidRPr="00DA1049" w:rsidRDefault="000104F2" w:rsidP="00DA1049">
      <w:pPr>
        <w:widowControl w:val="0"/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993" w:right="-25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i</w:t>
      </w:r>
      <w:r w:rsidR="00F32846" w:rsidRPr="00DA104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)</w:t>
      </w:r>
      <w:r w:rsidR="00F32846" w:rsidRPr="00DA104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ab/>
        <w:t>akumulator</w:t>
      </w:r>
      <w:r w:rsidR="006A10CE" w:rsidRPr="00DA104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18Ah/12V</w:t>
      </w:r>
      <w:r w:rsidR="00F32846" w:rsidRPr="00DA1049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szt. 1</w:t>
      </w:r>
      <w:r w:rsidR="00F32846" w:rsidRPr="00DA1049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:rsidR="006A10CE" w:rsidRDefault="000104F2" w:rsidP="00DA1049">
      <w:pPr>
        <w:widowControl w:val="0"/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993" w:right="-25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j</w:t>
      </w:r>
      <w:r w:rsidR="006A10CE" w:rsidRPr="00DA1049">
        <w:rPr>
          <w:rFonts w:ascii="Times New Roman" w:eastAsiaTheme="minorEastAsia" w:hAnsi="Times New Roman" w:cs="Times New Roman"/>
          <w:sz w:val="24"/>
          <w:szCs w:val="24"/>
          <w:lang w:eastAsia="pl-PL"/>
        </w:rPr>
        <w:t>) akumulator 7Ah/12V szt. 5,</w:t>
      </w:r>
    </w:p>
    <w:p w:rsidR="000104F2" w:rsidRPr="00DA1049" w:rsidRDefault="000104F2" w:rsidP="00DA1049">
      <w:pPr>
        <w:widowControl w:val="0"/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993" w:right="-25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k) wykonanie dokumentacji powykonawczej.</w:t>
      </w:r>
    </w:p>
    <w:p w:rsidR="008B7B85" w:rsidRDefault="008B7B85" w:rsidP="008B7B85">
      <w:pPr>
        <w:widowControl w:val="0"/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-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Uwaga:  należy wykorzystać istniejące okablowanie.</w:t>
      </w:r>
    </w:p>
    <w:p w:rsidR="00C447D2" w:rsidRPr="00DA1049" w:rsidRDefault="00C447D2" w:rsidP="008B7B85">
      <w:pPr>
        <w:widowControl w:val="0"/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-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32846" w:rsidRDefault="007A240F" w:rsidP="008B7B85">
      <w:pPr>
        <w:widowControl w:val="0"/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DA10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8B7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B7B85">
        <w:rPr>
          <w:rFonts w:ascii="Times New Roman" w:eastAsiaTheme="minorEastAsia" w:hAnsi="Times New Roman" w:cs="Times New Roman"/>
          <w:color w:val="000000"/>
          <w:sz w:val="24"/>
          <w:szCs w:val="24"/>
        </w:rPr>
        <w:t>Zamawiający wymaga, aby udzielona gwarancja na zamontowane urządzenia była wystawiona na okres równy gwarancji producenta, jednak nie mniejszy niż 24 miesiące, licząc od daty odbioru wykonania robót przez Zamawiającego.</w:t>
      </w:r>
    </w:p>
    <w:p w:rsidR="008B7B85" w:rsidRDefault="008B7B85" w:rsidP="008B7B85">
      <w:pPr>
        <w:widowControl w:val="0"/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3. Wykonawca zobowiązuje się do:</w:t>
      </w:r>
    </w:p>
    <w:p w:rsidR="008B7B85" w:rsidRDefault="008B7B85" w:rsidP="008B7B85">
      <w:pPr>
        <w:widowControl w:val="0"/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1) poinformowania o planowanym terminie rozpoczęcia prac – w ciągu 7 dni od dnia podpisania umowy,</w:t>
      </w:r>
    </w:p>
    <w:p w:rsidR="008B7B85" w:rsidRDefault="008B7B85" w:rsidP="008B7B85">
      <w:pPr>
        <w:widowControl w:val="0"/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2) realizacji prac w dniach roboczych od poniedziałku do piątku,</w:t>
      </w:r>
      <w:r w:rsidR="0073463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w godzinach od 7.00 do 17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.00,</w:t>
      </w:r>
    </w:p>
    <w:p w:rsidR="008B7B85" w:rsidRDefault="008B7B85" w:rsidP="008B7B85">
      <w:pPr>
        <w:widowControl w:val="0"/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3) naprawy wszelkich powłok malarskich i tynkowych  w przypadku uszkodzenia podczas demontażu</w:t>
      </w:r>
      <w:r w:rsidR="00F04578">
        <w:rPr>
          <w:rFonts w:ascii="Times New Roman" w:eastAsiaTheme="minorEastAsia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montażu,</w:t>
      </w:r>
    </w:p>
    <w:p w:rsidR="00F04578" w:rsidRDefault="00F04578" w:rsidP="008B7B85">
      <w:pPr>
        <w:widowControl w:val="0"/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4) utrzymywanie czystości na terenie wykonywanych prac – codziennie należy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lastRenderedPageBreak/>
        <w:t>obowiązkowo sprzątać obszar, który uległ zabrudzeniu w wyniku wykonywanych prac.</w:t>
      </w:r>
    </w:p>
    <w:p w:rsidR="00F04578" w:rsidRDefault="00F04578" w:rsidP="008B7B85">
      <w:pPr>
        <w:widowControl w:val="0"/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4. Zamawiający dokona odbioru końcowego przedmiotu zamówienia maksymalnie w ciągu 5 dni roboczych liczonych od daty pisemnego zawiadomienia przez Wykonawcę o gotowości do odbioru robót.</w:t>
      </w:r>
    </w:p>
    <w:p w:rsidR="00F04578" w:rsidRDefault="00F04578" w:rsidP="008B7B85">
      <w:pPr>
        <w:widowControl w:val="0"/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5. Warunkiem odbioru robót, jest podpis przedstawiciela Zamawiającego na protokole końcowym odbioru robót sporządzonym przez Wykonawcę.</w:t>
      </w:r>
    </w:p>
    <w:p w:rsidR="00F32846" w:rsidRPr="007E3AE4" w:rsidRDefault="00F04578" w:rsidP="007E3AE4">
      <w:pPr>
        <w:widowControl w:val="0"/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6. Przed złożeniem ofert zaleca się dokonanie wizji lokalnej na obiekcie, po wcześniejszym zgłoszeniu Zamawiającemu chęci odbycia takiej wizyty. </w:t>
      </w:r>
    </w:p>
    <w:p w:rsidR="00081571" w:rsidRDefault="007E3AE4" w:rsidP="00F04578">
      <w:pPr>
        <w:widowControl w:val="0"/>
        <w:tabs>
          <w:tab w:val="left" w:pos="284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="00081571">
        <w:rPr>
          <w:rFonts w:ascii="Times New Roman" w:eastAsiaTheme="minorEastAsia" w:hAnsi="Times New Roman" w:cs="Times New Roman"/>
          <w:sz w:val="24"/>
          <w:szCs w:val="24"/>
          <w:lang w:eastAsia="pl-PL"/>
        </w:rPr>
        <w:t>. Osoba kontaktowa przy realizacji zamówienia:</w:t>
      </w:r>
    </w:p>
    <w:p w:rsidR="00081571" w:rsidRDefault="00081571" w:rsidP="00F04578">
      <w:pPr>
        <w:widowControl w:val="0"/>
        <w:tabs>
          <w:tab w:val="left" w:pos="284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- Izba Administracji Skarbowej w Katowicach:</w:t>
      </w:r>
    </w:p>
    <w:p w:rsidR="00081571" w:rsidRDefault="00081571" w:rsidP="00F04578">
      <w:pPr>
        <w:widowControl w:val="0"/>
        <w:tabs>
          <w:tab w:val="left" w:pos="284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Anna Gwóźdź, tel. 32 207 6368</w:t>
      </w:r>
    </w:p>
    <w:p w:rsidR="00081571" w:rsidRDefault="00081571" w:rsidP="00F04578">
      <w:pPr>
        <w:widowControl w:val="0"/>
        <w:tabs>
          <w:tab w:val="left" w:pos="284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- Urząd Skarbowy w Cieszynie:</w:t>
      </w:r>
    </w:p>
    <w:p w:rsidR="00081571" w:rsidRPr="00DA1049" w:rsidRDefault="00081571" w:rsidP="00F04578">
      <w:pPr>
        <w:widowControl w:val="0"/>
        <w:tabs>
          <w:tab w:val="left" w:pos="284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Barbara Bromnik, tel. 33 852 6316     </w:t>
      </w:r>
    </w:p>
    <w:p w:rsidR="00F32846" w:rsidRDefault="00F32846" w:rsidP="00F3284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F04578" w:rsidRDefault="00F04578" w:rsidP="00F3284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F04578" w:rsidRDefault="00F04578" w:rsidP="00F3284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F04578" w:rsidRDefault="00F04578" w:rsidP="00F3284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F04578" w:rsidRDefault="00F04578" w:rsidP="00F3284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F04578" w:rsidRDefault="00F04578" w:rsidP="00F3284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F04578" w:rsidRDefault="00F04578" w:rsidP="00F3284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F04578" w:rsidRDefault="00F04578" w:rsidP="00F3284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F04578" w:rsidRDefault="00F04578" w:rsidP="00F3284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F04578" w:rsidRDefault="00F04578" w:rsidP="00F3284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F04578" w:rsidRDefault="00F04578" w:rsidP="00F3284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F04578" w:rsidRDefault="00F04578" w:rsidP="00F3284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F04578" w:rsidRDefault="00F04578" w:rsidP="00F3284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F04578" w:rsidRDefault="00F04578" w:rsidP="00F3284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F04578" w:rsidRDefault="00F04578" w:rsidP="00F3284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F04578" w:rsidRDefault="00F04578" w:rsidP="00F3284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F04578" w:rsidRDefault="00F04578" w:rsidP="00F3284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F04578" w:rsidRDefault="00F04578" w:rsidP="00F3284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F04578" w:rsidRDefault="00F04578" w:rsidP="00F3284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F04578" w:rsidRDefault="00F04578" w:rsidP="00F3284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F04578" w:rsidRDefault="00F04578" w:rsidP="00F3284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F04578" w:rsidRDefault="00F04578" w:rsidP="00F3284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F04578" w:rsidRDefault="00F04578" w:rsidP="00F3284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F04578" w:rsidRDefault="00F04578" w:rsidP="00F3284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F04578" w:rsidRDefault="00F04578" w:rsidP="00F3284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F04578" w:rsidRDefault="00F04578" w:rsidP="00F3284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F04578" w:rsidRDefault="00F04578" w:rsidP="00F3284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F04578" w:rsidRDefault="00F04578" w:rsidP="00F3284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F04578" w:rsidRDefault="00F04578" w:rsidP="00F3284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F04578" w:rsidRDefault="00F04578" w:rsidP="00F3284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F04578" w:rsidRDefault="00F04578" w:rsidP="00F3284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F04578" w:rsidRDefault="00F04578" w:rsidP="00F3284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F04578" w:rsidRDefault="00F04578" w:rsidP="00F3284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F04578" w:rsidRDefault="00F04578" w:rsidP="00F3284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F04578" w:rsidRDefault="00F04578" w:rsidP="00F3284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F04578" w:rsidRPr="00DA1049" w:rsidRDefault="00F04578" w:rsidP="00F3284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F32846" w:rsidRPr="00F32846" w:rsidRDefault="00F32846" w:rsidP="00F3284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p w:rsidR="00F32846" w:rsidRPr="00F32846" w:rsidRDefault="00F32846" w:rsidP="00F3284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-25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F32846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Sporządził: Anna Gwóźdź tel. 32/ 207-63-68</w:t>
      </w:r>
    </w:p>
    <w:p w:rsidR="00F32846" w:rsidRPr="00F32846" w:rsidRDefault="00F32846" w:rsidP="00F3284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-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32846" w:rsidRPr="00F32846" w:rsidRDefault="00F32846" w:rsidP="00F32846">
      <w:pPr>
        <w:pBdr>
          <w:top w:val="single" w:sz="4" w:space="1" w:color="auto"/>
        </w:pBd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hi-IN" w:bidi="hi-IN"/>
        </w:rPr>
      </w:pPr>
      <w:r w:rsidRPr="00F32846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hi-IN" w:bidi="hi-IN"/>
        </w:rPr>
        <w:t>ul.</w:t>
      </w:r>
      <w:r w:rsidRPr="00F32846">
        <w:rPr>
          <w:rFonts w:ascii="Times New Roman" w:eastAsia="Arial" w:hAnsi="Times New Roman" w:cs="Times New Roman"/>
          <w:color w:val="000000"/>
          <w:kern w:val="2"/>
          <w:sz w:val="16"/>
          <w:szCs w:val="16"/>
          <w:lang w:eastAsia="hi-IN" w:bidi="hi-IN"/>
        </w:rPr>
        <w:t xml:space="preserve"> </w:t>
      </w:r>
      <w:r w:rsidRPr="00F32846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hi-IN" w:bidi="hi-IN"/>
        </w:rPr>
        <w:t>Damrota</w:t>
      </w:r>
      <w:r w:rsidRPr="00F32846">
        <w:rPr>
          <w:rFonts w:ascii="Times New Roman" w:eastAsia="Arial" w:hAnsi="Times New Roman" w:cs="Times New Roman"/>
          <w:color w:val="000000"/>
          <w:kern w:val="2"/>
          <w:sz w:val="16"/>
          <w:szCs w:val="16"/>
          <w:lang w:eastAsia="hi-IN" w:bidi="hi-IN"/>
        </w:rPr>
        <w:t xml:space="preserve"> </w:t>
      </w:r>
      <w:r w:rsidRPr="00F32846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hi-IN" w:bidi="hi-IN"/>
        </w:rPr>
        <w:t>25,</w:t>
      </w:r>
      <w:r w:rsidRPr="00F32846">
        <w:rPr>
          <w:rFonts w:ascii="Times New Roman" w:eastAsia="Arial" w:hAnsi="Times New Roman" w:cs="Times New Roman"/>
          <w:color w:val="000000"/>
          <w:kern w:val="2"/>
          <w:sz w:val="16"/>
          <w:szCs w:val="16"/>
          <w:lang w:eastAsia="hi-IN" w:bidi="hi-IN"/>
        </w:rPr>
        <w:t xml:space="preserve">                </w:t>
      </w:r>
      <w:r w:rsidRPr="00F32846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hi-IN" w:bidi="hi-IN"/>
        </w:rPr>
        <w:t>tel.:</w:t>
      </w:r>
      <w:r w:rsidRPr="00F32846">
        <w:rPr>
          <w:rFonts w:ascii="Times New Roman" w:eastAsia="Arial" w:hAnsi="Times New Roman" w:cs="Times New Roman"/>
          <w:color w:val="000000"/>
          <w:kern w:val="2"/>
          <w:sz w:val="16"/>
          <w:szCs w:val="16"/>
          <w:lang w:eastAsia="hi-IN" w:bidi="hi-IN"/>
        </w:rPr>
        <w:t xml:space="preserve"> </w:t>
      </w:r>
      <w:r w:rsidRPr="00F32846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hi-IN" w:bidi="hi-IN"/>
        </w:rPr>
        <w:t>+48</w:t>
      </w:r>
      <w:r w:rsidRPr="00F32846">
        <w:rPr>
          <w:rFonts w:ascii="Times New Roman" w:eastAsia="Arial" w:hAnsi="Times New Roman" w:cs="Times New Roman"/>
          <w:color w:val="000000"/>
          <w:kern w:val="2"/>
          <w:sz w:val="16"/>
          <w:szCs w:val="16"/>
          <w:lang w:eastAsia="hi-IN" w:bidi="hi-IN"/>
        </w:rPr>
        <w:t xml:space="preserve"> </w:t>
      </w:r>
      <w:r w:rsidRPr="00F32846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hi-IN" w:bidi="hi-IN"/>
        </w:rPr>
        <w:t>32</w:t>
      </w:r>
      <w:r w:rsidRPr="00F32846">
        <w:rPr>
          <w:rFonts w:ascii="Times New Roman" w:eastAsia="Arial" w:hAnsi="Times New Roman" w:cs="Times New Roman"/>
          <w:color w:val="000000"/>
          <w:kern w:val="2"/>
          <w:sz w:val="16"/>
          <w:szCs w:val="16"/>
          <w:lang w:eastAsia="hi-IN" w:bidi="hi-IN"/>
        </w:rPr>
        <w:t xml:space="preserve"> </w:t>
      </w:r>
      <w:r w:rsidRPr="00F32846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hi-IN" w:bidi="hi-IN"/>
        </w:rPr>
        <w:t>207</w:t>
      </w:r>
      <w:r w:rsidRPr="00F32846">
        <w:rPr>
          <w:rFonts w:ascii="Times New Roman" w:eastAsia="Arial" w:hAnsi="Times New Roman" w:cs="Times New Roman"/>
          <w:color w:val="000000"/>
          <w:kern w:val="2"/>
          <w:sz w:val="16"/>
          <w:szCs w:val="16"/>
          <w:lang w:eastAsia="hi-IN" w:bidi="hi-IN"/>
        </w:rPr>
        <w:t xml:space="preserve"> </w:t>
      </w:r>
      <w:r w:rsidRPr="00F32846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hi-IN" w:bidi="hi-IN"/>
        </w:rPr>
        <w:t>60</w:t>
      </w:r>
      <w:r w:rsidRPr="00F32846">
        <w:rPr>
          <w:rFonts w:ascii="Times New Roman" w:eastAsia="Arial" w:hAnsi="Times New Roman" w:cs="Times New Roman"/>
          <w:color w:val="000000"/>
          <w:kern w:val="2"/>
          <w:sz w:val="16"/>
          <w:szCs w:val="16"/>
          <w:lang w:eastAsia="hi-IN" w:bidi="hi-IN"/>
        </w:rPr>
        <w:t xml:space="preserve"> </w:t>
      </w:r>
      <w:r w:rsidRPr="00F32846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hi-IN" w:bidi="hi-IN"/>
        </w:rPr>
        <w:t>00</w:t>
      </w:r>
      <w:r w:rsidRPr="00F32846">
        <w:rPr>
          <w:rFonts w:ascii="Times New Roman" w:eastAsia="Arial" w:hAnsi="Times New Roman" w:cs="Times New Roman"/>
          <w:color w:val="000000"/>
          <w:kern w:val="2"/>
          <w:sz w:val="16"/>
          <w:szCs w:val="16"/>
          <w:lang w:eastAsia="hi-IN" w:bidi="hi-IN"/>
        </w:rPr>
        <w:t xml:space="preserve">                      </w:t>
      </w:r>
      <w:r w:rsidRPr="00F32846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hi-IN" w:bidi="hi-IN"/>
        </w:rPr>
        <w:t>NIP:</w:t>
      </w:r>
      <w:r w:rsidRPr="00F32846">
        <w:rPr>
          <w:rFonts w:ascii="Times New Roman" w:eastAsia="Arial" w:hAnsi="Times New Roman" w:cs="Times New Roman"/>
          <w:color w:val="000000"/>
          <w:kern w:val="2"/>
          <w:sz w:val="16"/>
          <w:szCs w:val="16"/>
          <w:lang w:eastAsia="hi-IN" w:bidi="hi-IN"/>
        </w:rPr>
        <w:t xml:space="preserve"> </w:t>
      </w:r>
      <w:r w:rsidRPr="00F32846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hi-IN" w:bidi="hi-IN"/>
        </w:rPr>
        <w:t>954-13-02-993                                                        www.slaskie.kas.gov.pl</w:t>
      </w:r>
    </w:p>
    <w:p w:rsidR="00E9327A" w:rsidRPr="00F32846" w:rsidRDefault="00F32846">
      <w:pPr>
        <w:rPr>
          <w:sz w:val="16"/>
          <w:szCs w:val="16"/>
        </w:rPr>
      </w:pPr>
      <w:r w:rsidRPr="00F32846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hi-IN" w:bidi="hi-IN"/>
        </w:rPr>
        <w:t>40-022</w:t>
      </w:r>
      <w:r w:rsidRPr="00F32846">
        <w:rPr>
          <w:rFonts w:ascii="Times New Roman" w:eastAsia="Arial" w:hAnsi="Times New Roman" w:cs="Times New Roman"/>
          <w:color w:val="000000"/>
          <w:kern w:val="2"/>
          <w:sz w:val="16"/>
          <w:szCs w:val="16"/>
          <w:lang w:eastAsia="hi-IN" w:bidi="hi-IN"/>
        </w:rPr>
        <w:t xml:space="preserve"> </w:t>
      </w:r>
      <w:r w:rsidRPr="00F32846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hi-IN" w:bidi="hi-IN"/>
        </w:rPr>
        <w:t>Katowice</w:t>
      </w:r>
      <w:r w:rsidRPr="00F32846">
        <w:rPr>
          <w:rFonts w:ascii="Times New Roman" w:eastAsia="Arial" w:hAnsi="Times New Roman" w:cs="Times New Roman"/>
          <w:color w:val="000000"/>
          <w:kern w:val="2"/>
          <w:sz w:val="16"/>
          <w:szCs w:val="16"/>
          <w:lang w:eastAsia="hi-IN" w:bidi="hi-IN"/>
        </w:rPr>
        <w:t xml:space="preserve">             </w:t>
      </w:r>
      <w:r w:rsidRPr="00F32846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hi-IN" w:bidi="hi-IN"/>
        </w:rPr>
        <w:t>fax:</w:t>
      </w:r>
      <w:r w:rsidRPr="00F32846">
        <w:rPr>
          <w:rFonts w:ascii="Times New Roman" w:eastAsia="Arial" w:hAnsi="Times New Roman" w:cs="Times New Roman"/>
          <w:color w:val="000000"/>
          <w:kern w:val="2"/>
          <w:sz w:val="16"/>
          <w:szCs w:val="16"/>
          <w:lang w:eastAsia="hi-IN" w:bidi="hi-IN"/>
        </w:rPr>
        <w:t xml:space="preserve"> </w:t>
      </w:r>
      <w:r w:rsidRPr="00F32846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hi-IN" w:bidi="hi-IN"/>
        </w:rPr>
        <w:t>+48</w:t>
      </w:r>
      <w:r w:rsidRPr="00F32846">
        <w:rPr>
          <w:rFonts w:ascii="Times New Roman" w:eastAsia="Arial" w:hAnsi="Times New Roman" w:cs="Times New Roman"/>
          <w:color w:val="000000"/>
          <w:kern w:val="2"/>
          <w:sz w:val="16"/>
          <w:szCs w:val="16"/>
          <w:lang w:eastAsia="hi-IN" w:bidi="hi-IN"/>
        </w:rPr>
        <w:t xml:space="preserve"> </w:t>
      </w:r>
      <w:r w:rsidRPr="00F32846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hi-IN" w:bidi="hi-IN"/>
        </w:rPr>
        <w:t>32</w:t>
      </w:r>
      <w:r w:rsidRPr="00F32846">
        <w:rPr>
          <w:rFonts w:ascii="Times New Roman" w:eastAsia="Arial" w:hAnsi="Times New Roman" w:cs="Times New Roman"/>
          <w:color w:val="000000"/>
          <w:kern w:val="2"/>
          <w:sz w:val="16"/>
          <w:szCs w:val="16"/>
          <w:lang w:eastAsia="hi-IN" w:bidi="hi-IN"/>
        </w:rPr>
        <w:t xml:space="preserve"> </w:t>
      </w:r>
      <w:r w:rsidRPr="00F32846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hi-IN" w:bidi="hi-IN"/>
        </w:rPr>
        <w:t>207</w:t>
      </w:r>
      <w:r w:rsidRPr="00F32846">
        <w:rPr>
          <w:rFonts w:ascii="Times New Roman" w:eastAsia="Arial" w:hAnsi="Times New Roman" w:cs="Times New Roman"/>
          <w:color w:val="000000"/>
          <w:kern w:val="2"/>
          <w:sz w:val="16"/>
          <w:szCs w:val="16"/>
          <w:lang w:eastAsia="hi-IN" w:bidi="hi-IN"/>
        </w:rPr>
        <w:t xml:space="preserve"> </w:t>
      </w:r>
      <w:r w:rsidRPr="00F32846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hi-IN" w:bidi="hi-IN"/>
        </w:rPr>
        <w:t>60</w:t>
      </w:r>
      <w:r w:rsidRPr="00F32846">
        <w:rPr>
          <w:rFonts w:ascii="Times New Roman" w:eastAsia="Arial" w:hAnsi="Times New Roman" w:cs="Times New Roman"/>
          <w:color w:val="000000"/>
          <w:kern w:val="2"/>
          <w:sz w:val="16"/>
          <w:szCs w:val="16"/>
          <w:lang w:eastAsia="hi-IN" w:bidi="hi-IN"/>
        </w:rPr>
        <w:t xml:space="preserve"> </w:t>
      </w:r>
      <w:r w:rsidRPr="00F32846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hi-IN" w:bidi="hi-IN"/>
        </w:rPr>
        <w:t>10</w:t>
      </w:r>
      <w:r w:rsidRPr="00F32846">
        <w:rPr>
          <w:rFonts w:ascii="Times New Roman" w:eastAsia="Arial" w:hAnsi="Times New Roman" w:cs="Times New Roman"/>
          <w:color w:val="000000"/>
          <w:kern w:val="2"/>
          <w:sz w:val="16"/>
          <w:szCs w:val="16"/>
          <w:lang w:eastAsia="hi-IN" w:bidi="hi-IN"/>
        </w:rPr>
        <w:t xml:space="preserve">          </w:t>
      </w:r>
      <w:r w:rsidRPr="00F32846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hi-IN" w:bidi="hi-IN"/>
        </w:rPr>
        <w:t xml:space="preserve">            REGON:</w:t>
      </w:r>
      <w:r w:rsidRPr="00F32846">
        <w:rPr>
          <w:rFonts w:ascii="Times New Roman" w:eastAsia="Arial" w:hAnsi="Times New Roman" w:cs="Times New Roman"/>
          <w:color w:val="000000"/>
          <w:kern w:val="2"/>
          <w:sz w:val="16"/>
          <w:szCs w:val="16"/>
          <w:lang w:eastAsia="hi-IN" w:bidi="hi-IN"/>
        </w:rPr>
        <w:t xml:space="preserve"> </w:t>
      </w:r>
      <w:r w:rsidRPr="00F32846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hi-IN" w:bidi="hi-IN"/>
        </w:rPr>
        <w:t xml:space="preserve">001021234                                    </w:t>
      </w:r>
      <w:hyperlink r:id="rId5" w:history="1">
        <w:r w:rsidRPr="00F32846">
          <w:rPr>
            <w:rFonts w:ascii="Times New Roman" w:eastAsia="SimSun" w:hAnsi="Times New Roman" w:cs="Times New Roman"/>
            <w:color w:val="0000FF"/>
            <w:kern w:val="2"/>
            <w:sz w:val="16"/>
            <w:szCs w:val="16"/>
            <w:u w:val="single"/>
            <w:lang w:eastAsia="hi-IN" w:bidi="hi-IN"/>
          </w:rPr>
          <w:t>kancelaria.ias.katowice@mf.gov.pl</w:t>
        </w:r>
      </w:hyperlink>
    </w:p>
    <w:sectPr w:rsidR="00E9327A" w:rsidRPr="00F32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" w15:restartNumberingAfterBreak="0">
    <w:nsid w:val="00000405"/>
    <w:multiLevelType w:val="multilevel"/>
    <w:tmpl w:val="C63A4E54"/>
    <w:lvl w:ilvl="0">
      <w:start w:val="1"/>
      <w:numFmt w:val="lowerLetter"/>
      <w:lvlText w:val="%1)"/>
      <w:lvlJc w:val="left"/>
      <w:pPr>
        <w:ind w:hanging="284"/>
      </w:pPr>
      <w:rPr>
        <w:rFonts w:ascii="Times New Roman" w:eastAsiaTheme="minorEastAsia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1FD8672E"/>
    <w:multiLevelType w:val="hybridMultilevel"/>
    <w:tmpl w:val="D1D8C4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966A60"/>
    <w:multiLevelType w:val="hybridMultilevel"/>
    <w:tmpl w:val="F574EA7A"/>
    <w:lvl w:ilvl="0" w:tplc="9E2ED3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46"/>
    <w:rsid w:val="000104F2"/>
    <w:rsid w:val="00081571"/>
    <w:rsid w:val="00373882"/>
    <w:rsid w:val="006A10CE"/>
    <w:rsid w:val="00734635"/>
    <w:rsid w:val="007A240F"/>
    <w:rsid w:val="007E3AE4"/>
    <w:rsid w:val="008B7B85"/>
    <w:rsid w:val="00C447D2"/>
    <w:rsid w:val="00C471C8"/>
    <w:rsid w:val="00CC68F3"/>
    <w:rsid w:val="00DA1049"/>
    <w:rsid w:val="00E35B81"/>
    <w:rsid w:val="00E9327A"/>
    <w:rsid w:val="00F04578"/>
    <w:rsid w:val="00F32846"/>
    <w:rsid w:val="00F53D40"/>
    <w:rsid w:val="00FA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3955E-6692-440D-BB06-ABDC8D45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4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.ias.katowice@mf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2019-11-07T08:21:00Z</cp:lastPrinted>
  <dcterms:created xsi:type="dcterms:W3CDTF">2019-11-12T12:13:00Z</dcterms:created>
  <dcterms:modified xsi:type="dcterms:W3CDTF">2019-11-12T12:13:00Z</dcterms:modified>
</cp:coreProperties>
</file>